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BCB4" w14:textId="07590885" w:rsidR="001F07DD" w:rsidRDefault="00AC3B9C" w:rsidP="001F07DD">
      <w:pPr>
        <w:pStyle w:val="NoSpacing"/>
      </w:pPr>
      <w:bookmarkStart w:id="0" w:name="_GoBack"/>
      <w:r>
        <w:t>TŘI PROUDY JEDNÉ LITERATURY</w:t>
      </w:r>
    </w:p>
    <w:bookmarkEnd w:id="0"/>
    <w:p w14:paraId="33C32DD7" w14:textId="77777777" w:rsidR="001F07DD" w:rsidRDefault="001F07DD" w:rsidP="001F07DD">
      <w:pPr>
        <w:numPr>
          <w:ilvl w:val="0"/>
          <w:numId w:val="1"/>
        </w:numPr>
      </w:pPr>
      <w:r>
        <w:t>období po roce 1968</w:t>
      </w:r>
    </w:p>
    <w:p w14:paraId="61C272E3" w14:textId="77777777" w:rsidR="001F07DD" w:rsidRDefault="001F07DD" w:rsidP="001F07DD">
      <w:pPr>
        <w:numPr>
          <w:ilvl w:val="0"/>
          <w:numId w:val="1"/>
        </w:numPr>
      </w:pPr>
      <w:r>
        <w:t>období tzv. normalizace</w:t>
      </w:r>
    </w:p>
    <w:p w14:paraId="7BBE49E0" w14:textId="77777777" w:rsidR="001F07DD" w:rsidRDefault="001F07DD" w:rsidP="001F07DD">
      <w:pPr>
        <w:numPr>
          <w:ilvl w:val="0"/>
          <w:numId w:val="1"/>
        </w:numPr>
      </w:pPr>
      <w:r>
        <w:t>srpnová okupace r. 1968</w:t>
      </w:r>
    </w:p>
    <w:p w14:paraId="4E25074B" w14:textId="77777777" w:rsidR="001F07DD" w:rsidRDefault="001F07DD" w:rsidP="001F07DD">
      <w:pPr>
        <w:numPr>
          <w:ilvl w:val="0"/>
          <w:numId w:val="1"/>
        </w:numPr>
      </w:pPr>
      <w:r>
        <w:t>společenský vývoj se zastavuje</w:t>
      </w:r>
    </w:p>
    <w:p w14:paraId="7D9597E4" w14:textId="77777777" w:rsidR="001F07DD" w:rsidRDefault="001F07DD" w:rsidP="001F07DD">
      <w:pPr>
        <w:numPr>
          <w:ilvl w:val="0"/>
          <w:numId w:val="1"/>
        </w:numPr>
      </w:pPr>
      <w:r>
        <w:t>literatura se rozděluje do tří proudů</w:t>
      </w:r>
    </w:p>
    <w:p w14:paraId="6EF10940" w14:textId="77777777" w:rsidR="001F07DD" w:rsidRDefault="001F07DD" w:rsidP="001F07DD">
      <w:pPr>
        <w:numPr>
          <w:ilvl w:val="0"/>
          <w:numId w:val="1"/>
        </w:numPr>
      </w:pPr>
      <w:r>
        <w:t>dotkl se i Svazu československých spisovatelů (významní organizace) – v čele J. Seifert</w:t>
      </w:r>
    </w:p>
    <w:p w14:paraId="2FFCCD05" w14:textId="77777777" w:rsidR="001F07DD" w:rsidRDefault="001F07DD" w:rsidP="001F07DD">
      <w:pPr>
        <w:numPr>
          <w:ilvl w:val="1"/>
          <w:numId w:val="1"/>
        </w:numPr>
      </w:pPr>
      <w:r>
        <w:t>jeho činnost zastavena</w:t>
      </w:r>
    </w:p>
    <w:p w14:paraId="1051FA88" w14:textId="77777777" w:rsidR="001F07DD" w:rsidRDefault="001F07DD" w:rsidP="001F07DD">
      <w:pPr>
        <w:numPr>
          <w:ilvl w:val="1"/>
          <w:numId w:val="1"/>
        </w:numPr>
      </w:pPr>
      <w:r>
        <w:t>vydávání literárních periodik</w:t>
      </w:r>
    </w:p>
    <w:p w14:paraId="3404F259" w14:textId="77777777" w:rsidR="001F07DD" w:rsidRDefault="001F07DD" w:rsidP="001F07DD">
      <w:pPr>
        <w:numPr>
          <w:ilvl w:val="0"/>
          <w:numId w:val="1"/>
        </w:numPr>
      </w:pPr>
      <w:r>
        <w:t>desítky literátů odešly do politického exilu, vyobcováni z veřejného života (M. Kundera, Václav Havel), vězněni; Charta 77</w:t>
      </w:r>
    </w:p>
    <w:p w14:paraId="3CD209FD" w14:textId="77777777" w:rsidR="001F07DD" w:rsidRDefault="001F07DD" w:rsidP="001F07DD">
      <w:pPr>
        <w:numPr>
          <w:ilvl w:val="0"/>
          <w:numId w:val="1"/>
        </w:numPr>
      </w:pPr>
      <w:r>
        <w:t>převládá dobrovoný i nedobrovolný konformismus</w:t>
      </w:r>
    </w:p>
    <w:p w14:paraId="60D5F797" w14:textId="77777777" w:rsidR="001F07DD" w:rsidRDefault="001F07DD" w:rsidP="001F07DD">
      <w:pPr>
        <w:numPr>
          <w:ilvl w:val="0"/>
          <w:numId w:val="1"/>
        </w:numPr>
      </w:pPr>
      <w:r>
        <w:t>kategorie „trpěných“ spisovatelů – občas můžou  vydávat, ale musí vyhovoat požadavkům strany</w:t>
      </w:r>
    </w:p>
    <w:p w14:paraId="0B883D0A" w14:textId="77777777" w:rsidR="001F07DD" w:rsidRDefault="001F07DD" w:rsidP="001F07DD">
      <w:pPr>
        <w:numPr>
          <w:ilvl w:val="0"/>
          <w:numId w:val="1"/>
        </w:numPr>
      </w:pPr>
      <w:r>
        <w:t>těžištěm – samisdatové a exilová literatura → nedostupnost</w:t>
      </w:r>
    </w:p>
    <w:p w14:paraId="049A72AA" w14:textId="77777777" w:rsidR="001F07DD" w:rsidRDefault="001F07DD" w:rsidP="001F07DD">
      <w:pPr>
        <w:numPr>
          <w:ilvl w:val="0"/>
          <w:numId w:val="1"/>
        </w:numPr>
      </w:pPr>
      <w:r>
        <w:t>některé autory lze zařadit do všech proudů (např. Seifert)</w:t>
      </w:r>
    </w:p>
    <w:p w14:paraId="342DA8EB" w14:textId="77777777" w:rsidR="001F07DD" w:rsidRDefault="001F07DD" w:rsidP="001F07DD">
      <w:pPr>
        <w:pStyle w:val="Heading3"/>
        <w:numPr>
          <w:ilvl w:val="0"/>
          <w:numId w:val="34"/>
        </w:numPr>
      </w:pPr>
      <w:r>
        <w:t>Oficiální literatura</w:t>
      </w:r>
    </w:p>
    <w:p w14:paraId="56B60BF2" w14:textId="77777777" w:rsidR="001F07DD" w:rsidRDefault="001F07DD" w:rsidP="001F07DD">
      <w:pPr>
        <w:numPr>
          <w:ilvl w:val="1"/>
          <w:numId w:val="1"/>
        </w:numPr>
      </w:pPr>
      <w:r>
        <w:t>politizace, změlčení myšlenek</w:t>
      </w:r>
    </w:p>
    <w:p w14:paraId="20F5352F" w14:textId="77777777" w:rsidR="001F07DD" w:rsidRDefault="001F07DD" w:rsidP="001F07DD">
      <w:pPr>
        <w:numPr>
          <w:ilvl w:val="1"/>
          <w:numId w:val="1"/>
        </w:numPr>
      </w:pPr>
      <w:r>
        <w:t>nedostatek nových témat</w:t>
      </w:r>
    </w:p>
    <w:p w14:paraId="7A05FF9F" w14:textId="77777777" w:rsidR="001F07DD" w:rsidRDefault="001F07DD" w:rsidP="001F07DD">
      <w:pPr>
        <w:numPr>
          <w:ilvl w:val="1"/>
          <w:numId w:val="1"/>
        </w:numPr>
      </w:pPr>
      <w:r>
        <w:t>pozie: Žáček, Sýs, Černík</w:t>
      </w:r>
    </w:p>
    <w:p w14:paraId="532C75C4" w14:textId="77777777" w:rsidR="001F07DD" w:rsidRDefault="001F07DD" w:rsidP="001F07DD">
      <w:pPr>
        <w:numPr>
          <w:ilvl w:val="1"/>
          <w:numId w:val="1"/>
        </w:numPr>
      </w:pPr>
      <w:r>
        <w:t>próza</w:t>
      </w:r>
    </w:p>
    <w:p w14:paraId="6BAEB58B" w14:textId="77777777" w:rsidR="001F07DD" w:rsidRDefault="001F07DD" w:rsidP="001F07DD">
      <w:pPr>
        <w:numPr>
          <w:ilvl w:val="2"/>
          <w:numId w:val="1"/>
        </w:numPr>
      </w:pPr>
      <w:r>
        <w:t>schematismus, nedostatek témat a hrdinů → autoři unikají k přírodě (Ota Pavel), k pseudohistorismus (Neff), erotismus, a něco (Páral)</w:t>
      </w:r>
    </w:p>
    <w:p w14:paraId="2877916E" w14:textId="77777777" w:rsidR="001F07DD" w:rsidRDefault="001F07DD" w:rsidP="001F07DD">
      <w:pPr>
        <w:numPr>
          <w:ilvl w:val="2"/>
          <w:numId w:val="1"/>
        </w:numPr>
      </w:pPr>
      <w:r>
        <w:t>Páral, Pavel, Körner</w:t>
      </w:r>
    </w:p>
    <w:p w14:paraId="0E12ED13" w14:textId="77777777" w:rsidR="001F07DD" w:rsidRDefault="001F07DD" w:rsidP="001F07DD">
      <w:pPr>
        <w:pStyle w:val="Heading3"/>
        <w:numPr>
          <w:ilvl w:val="0"/>
          <w:numId w:val="34"/>
        </w:numPr>
      </w:pPr>
      <w:r>
        <w:t>ineditní (samizdatová ) a exilová literatura</w:t>
      </w:r>
    </w:p>
    <w:p w14:paraId="071DA9A7" w14:textId="77777777" w:rsidR="001F07DD" w:rsidRDefault="001F07DD" w:rsidP="001F07DD">
      <w:pPr>
        <w:numPr>
          <w:ilvl w:val="1"/>
          <w:numId w:val="1"/>
        </w:numPr>
      </w:pPr>
      <w:r>
        <w:t>edice Petlice – Ludvík Vaculík</w:t>
      </w:r>
    </w:p>
    <w:p w14:paraId="1802248B" w14:textId="77777777" w:rsidR="001F07DD" w:rsidRDefault="001F07DD" w:rsidP="001F07DD">
      <w:pPr>
        <w:numPr>
          <w:ilvl w:val="1"/>
          <w:numId w:val="1"/>
        </w:numPr>
      </w:pPr>
      <w:r>
        <w:t>Edice Expedice – Havlovi</w:t>
      </w:r>
    </w:p>
    <w:p w14:paraId="254096CE" w14:textId="77777777" w:rsidR="001F07DD" w:rsidRPr="00C90A7B" w:rsidRDefault="001F07DD" w:rsidP="001F07DD">
      <w:pPr>
        <w:numPr>
          <w:ilvl w:val="1"/>
          <w:numId w:val="1"/>
        </w:numPr>
      </w:pPr>
      <w:r>
        <w:t>Kvart – J. Vladislav</w:t>
      </w:r>
    </w:p>
    <w:p w14:paraId="39E61A0E" w14:textId="77777777" w:rsidR="001F07DD" w:rsidRDefault="001F07DD" w:rsidP="001F07DD">
      <w:pPr>
        <w:numPr>
          <w:ilvl w:val="1"/>
          <w:numId w:val="1"/>
        </w:numPr>
      </w:pPr>
      <w:r>
        <w:t>68‘ Publishers</w:t>
      </w:r>
    </w:p>
    <w:p w14:paraId="4B824DEC" w14:textId="77777777" w:rsidR="001F07DD" w:rsidRDefault="001F07DD" w:rsidP="001F07DD">
      <w:pPr>
        <w:numPr>
          <w:ilvl w:val="1"/>
          <w:numId w:val="1"/>
        </w:numPr>
      </w:pPr>
      <w:r>
        <w:t>proud písničkářů (navazují na V. Hraběte) – K. Kryl, J. Suchý, K. Plíhal, Nohavica</w:t>
      </w:r>
    </w:p>
    <w:p w14:paraId="60F43179" w14:textId="77777777" w:rsidR="001F07DD" w:rsidRDefault="001F07DD" w:rsidP="001F07DD">
      <w:pPr>
        <w:numPr>
          <w:ilvl w:val="1"/>
          <w:numId w:val="1"/>
        </w:numPr>
      </w:pPr>
      <w:r>
        <w:t>undegroundová literatura</w:t>
      </w:r>
    </w:p>
    <w:p w14:paraId="131AC786" w14:textId="77777777" w:rsidR="001F07DD" w:rsidRDefault="001F07DD" w:rsidP="001F07DD">
      <w:pPr>
        <w:numPr>
          <w:ilvl w:val="2"/>
          <w:numId w:val="1"/>
        </w:numPr>
      </w:pPr>
      <w:r>
        <w:t>Ivan Martin Jirous (zvaný Magor) – Plastic People</w:t>
      </w:r>
    </w:p>
    <w:p w14:paraId="05652DFC" w14:textId="77777777" w:rsidR="001F07DD" w:rsidRDefault="001F07DD" w:rsidP="001F07DD">
      <w:pPr>
        <w:numPr>
          <w:ilvl w:val="1"/>
          <w:numId w:val="1"/>
        </w:numPr>
      </w:pPr>
      <w:r>
        <w:t>próza – Karel Pecka, Eva Kantůrková</w:t>
      </w:r>
    </w:p>
    <w:p w14:paraId="15A1C8E8" w14:textId="77777777" w:rsidR="001F07DD" w:rsidRDefault="001F07DD" w:rsidP="001F07DD">
      <w:pPr>
        <w:numPr>
          <w:ilvl w:val="1"/>
          <w:numId w:val="1"/>
        </w:numPr>
      </w:pPr>
      <w:r>
        <w:t>postmoderna – Kundera (Nesmrtelnost), Kratochvil, J. Topol</w:t>
      </w:r>
    </w:p>
    <w:p w14:paraId="7AA53422" w14:textId="77777777" w:rsidR="001F07DD" w:rsidRDefault="001F07DD" w:rsidP="001F07DD">
      <w:pPr>
        <w:pStyle w:val="Heading3"/>
        <w:numPr>
          <w:ilvl w:val="0"/>
          <w:numId w:val="34"/>
        </w:numPr>
      </w:pPr>
      <w:r>
        <w:t>Drama</w:t>
      </w:r>
    </w:p>
    <w:p w14:paraId="2ECE03F9" w14:textId="77777777" w:rsidR="001F07DD" w:rsidRDefault="001F07DD" w:rsidP="001F07DD">
      <w:pPr>
        <w:numPr>
          <w:ilvl w:val="1"/>
          <w:numId w:val="1"/>
        </w:numPr>
      </w:pPr>
      <w:r>
        <w:t>oficiální: Jan Drda, František Hrubín</w:t>
      </w:r>
    </w:p>
    <w:p w14:paraId="307B3875" w14:textId="77777777" w:rsidR="001F07DD" w:rsidRPr="007A0C26" w:rsidRDefault="001F07DD" w:rsidP="001F07DD">
      <w:pPr>
        <w:numPr>
          <w:ilvl w:val="1"/>
          <w:numId w:val="1"/>
        </w:numPr>
      </w:pPr>
      <w:r>
        <w:t>neoficiání: Josef Topol, Karel Kohout, Milan Ude</w:t>
      </w:r>
    </w:p>
    <w:p w14:paraId="1903E5CC" w14:textId="32778B30" w:rsidR="00AE25AA" w:rsidRPr="00AE25AA" w:rsidRDefault="00AE25AA" w:rsidP="00AE25AA">
      <w:pPr>
        <w:pStyle w:val="Heading2"/>
        <w:jc w:val="center"/>
        <w:rPr>
          <w:rStyle w:val="SubtleEmphasis"/>
          <w:b/>
        </w:rPr>
      </w:pPr>
      <w:r w:rsidRPr="00AE25AA">
        <w:rPr>
          <w:rStyle w:val="SubtleEmphasis"/>
          <w:b/>
        </w:rPr>
        <w:t>Oficiální literatura</w:t>
      </w:r>
    </w:p>
    <w:p w14:paraId="0231A18C" w14:textId="33DF330C" w:rsidR="001F07DD" w:rsidRDefault="001F07DD" w:rsidP="00F77E5A">
      <w:pPr>
        <w:pStyle w:val="Heading4"/>
      </w:pPr>
      <w:r>
        <w:t>PÁRAL, Vladimír</w:t>
      </w:r>
    </w:p>
    <w:p w14:paraId="450F1E73" w14:textId="77777777" w:rsidR="001F07DD" w:rsidRDefault="001F07DD" w:rsidP="001F07DD">
      <w:pPr>
        <w:numPr>
          <w:ilvl w:val="0"/>
          <w:numId w:val="1"/>
        </w:numPr>
      </w:pPr>
      <w:r>
        <w:t>1932</w:t>
      </w:r>
    </w:p>
    <w:p w14:paraId="700FEA28" w14:textId="77777777" w:rsidR="001F07DD" w:rsidRDefault="001F07DD" w:rsidP="001F07DD">
      <w:pPr>
        <w:numPr>
          <w:ilvl w:val="0"/>
          <w:numId w:val="1"/>
        </w:numPr>
      </w:pPr>
      <w:r>
        <w:t>původně chemik</w:t>
      </w:r>
    </w:p>
    <w:p w14:paraId="2D970335" w14:textId="77777777" w:rsidR="001F07DD" w:rsidRDefault="001F07DD" w:rsidP="001F07DD">
      <w:pPr>
        <w:numPr>
          <w:ilvl w:val="0"/>
          <w:numId w:val="1"/>
        </w:numPr>
      </w:pPr>
      <w:r>
        <w:t>zvláštní styl</w:t>
      </w:r>
    </w:p>
    <w:p w14:paraId="1562D9B4" w14:textId="77777777" w:rsidR="001F07DD" w:rsidRDefault="001F07DD" w:rsidP="001F07DD">
      <w:pPr>
        <w:numPr>
          <w:ilvl w:val="0"/>
          <w:numId w:val="1"/>
        </w:numPr>
      </w:pPr>
      <w:r>
        <w:lastRenderedPageBreak/>
        <w:t>popisoval zmechanizovaný život lidí ve společnosti</w:t>
      </w:r>
    </w:p>
    <w:p w14:paraId="0C4692E1" w14:textId="77777777" w:rsidR="001F07DD" w:rsidRDefault="001F07DD" w:rsidP="001F07DD">
      <w:pPr>
        <w:numPr>
          <w:ilvl w:val="0"/>
          <w:numId w:val="1"/>
        </w:numPr>
      </w:pPr>
      <w:r>
        <w:t>skepse k užitečnosti práce</w:t>
      </w:r>
    </w:p>
    <w:p w14:paraId="0A7D75F8" w14:textId="77777777" w:rsidR="001F07DD" w:rsidRDefault="001F07DD" w:rsidP="001F07DD">
      <w:pPr>
        <w:numPr>
          <w:ilvl w:val="0"/>
          <w:numId w:val="1"/>
        </w:numPr>
      </w:pPr>
      <w:r>
        <w:t>neupřímné lidské vzhtahy</w:t>
      </w:r>
    </w:p>
    <w:p w14:paraId="0A234F5D" w14:textId="77777777" w:rsidR="001F07DD" w:rsidRPr="00C82AF7" w:rsidRDefault="001F07DD" w:rsidP="001F07DD">
      <w:pPr>
        <w:numPr>
          <w:ilvl w:val="0"/>
          <w:numId w:val="1"/>
        </w:numPr>
        <w:rPr>
          <w:b/>
        </w:rPr>
      </w:pPr>
      <w:r w:rsidRPr="00C82AF7">
        <w:rPr>
          <w:b/>
        </w:rPr>
        <w:t>černá pentlogie</w:t>
      </w:r>
    </w:p>
    <w:p w14:paraId="07A852F8" w14:textId="77777777" w:rsidR="001F07DD" w:rsidRPr="00C82AF7" w:rsidRDefault="001F07DD" w:rsidP="001F07DD">
      <w:pPr>
        <w:numPr>
          <w:ilvl w:val="1"/>
          <w:numId w:val="1"/>
        </w:numPr>
        <w:rPr>
          <w:b/>
          <w:i/>
        </w:rPr>
      </w:pPr>
      <w:r w:rsidRPr="00C82AF7">
        <w:rPr>
          <w:b/>
          <w:i/>
        </w:rPr>
        <w:t>Veletrh splněných přání (1964)</w:t>
      </w:r>
    </w:p>
    <w:p w14:paraId="5F839FB3" w14:textId="77777777" w:rsidR="001F07DD" w:rsidRPr="00C82AF7" w:rsidRDefault="001F07DD" w:rsidP="001F07DD">
      <w:pPr>
        <w:numPr>
          <w:ilvl w:val="1"/>
          <w:numId w:val="1"/>
        </w:numPr>
        <w:rPr>
          <w:b/>
          <w:i/>
        </w:rPr>
      </w:pPr>
      <w:r w:rsidRPr="00C82AF7">
        <w:rPr>
          <w:b/>
          <w:i/>
        </w:rPr>
        <w:t>Soukromá vichřice (1966)</w:t>
      </w:r>
    </w:p>
    <w:p w14:paraId="57928B4A" w14:textId="77777777" w:rsidR="001F07DD" w:rsidRDefault="001F07DD" w:rsidP="001F07DD">
      <w:pPr>
        <w:numPr>
          <w:ilvl w:val="2"/>
          <w:numId w:val="1"/>
        </w:numPr>
      </w:pPr>
      <w:r>
        <w:t>podtitul: laboratnorní zpráva ze života hmyzu</w:t>
      </w:r>
    </w:p>
    <w:p w14:paraId="2BF679FD" w14:textId="77777777" w:rsidR="001F07DD" w:rsidRDefault="001F07DD" w:rsidP="001F07DD">
      <w:pPr>
        <w:numPr>
          <w:ilvl w:val="2"/>
          <w:numId w:val="1"/>
        </w:numPr>
      </w:pPr>
      <w:r>
        <w:t>hrdinové: 4 páry, které se pokoušejí najít východisko ze zprázdnělého života</w:t>
      </w:r>
    </w:p>
    <w:p w14:paraId="29B2AC2A" w14:textId="77777777" w:rsidR="001F07DD" w:rsidRPr="00C82AF7" w:rsidRDefault="001F07DD" w:rsidP="001F07DD">
      <w:pPr>
        <w:numPr>
          <w:ilvl w:val="1"/>
          <w:numId w:val="1"/>
        </w:numPr>
        <w:rPr>
          <w:b/>
          <w:i/>
        </w:rPr>
      </w:pPr>
      <w:r w:rsidRPr="00C82AF7">
        <w:rPr>
          <w:b/>
          <w:i/>
        </w:rPr>
        <w:t>Katapult (1967) – později zfilmovaná</w:t>
      </w:r>
    </w:p>
    <w:p w14:paraId="46838526" w14:textId="77777777" w:rsidR="001F07DD" w:rsidRPr="00C82AF7" w:rsidRDefault="001F07DD" w:rsidP="001F07DD">
      <w:pPr>
        <w:numPr>
          <w:ilvl w:val="1"/>
          <w:numId w:val="1"/>
        </w:numPr>
        <w:rPr>
          <w:i/>
        </w:rPr>
      </w:pPr>
      <w:r w:rsidRPr="00C82AF7">
        <w:rPr>
          <w:b/>
          <w:i/>
        </w:rPr>
        <w:t>Milenci a vrazi (1969</w:t>
      </w:r>
      <w:r w:rsidRPr="00C82AF7">
        <w:rPr>
          <w:i/>
        </w:rPr>
        <w:t>)</w:t>
      </w:r>
    </w:p>
    <w:p w14:paraId="3E97DDFE" w14:textId="77777777" w:rsidR="001F07DD" w:rsidRDefault="001F07DD" w:rsidP="001F07DD">
      <w:pPr>
        <w:numPr>
          <w:ilvl w:val="2"/>
          <w:numId w:val="1"/>
        </w:numPr>
      </w:pPr>
      <w:r>
        <w:t>odehrává se v domě 2000 – symbol současného světa</w:t>
      </w:r>
    </w:p>
    <w:p w14:paraId="632C3549" w14:textId="77777777" w:rsidR="001F07DD" w:rsidRDefault="001F07DD" w:rsidP="001F07DD">
      <w:pPr>
        <w:numPr>
          <w:ilvl w:val="2"/>
          <w:numId w:val="1"/>
        </w:numPr>
      </w:pPr>
      <w:r>
        <w:t>probíhá střet mezi modrými (už se vyšvihli a bojí se aby o své místo nepřišli) a červenými (draví plebejci – chtějí se vyšvihnout, zlepšit svůj stav)</w:t>
      </w:r>
    </w:p>
    <w:p w14:paraId="32050D75" w14:textId="77777777" w:rsidR="001F07DD" w:rsidRPr="00C82AF7" w:rsidRDefault="001F07DD" w:rsidP="001F07DD">
      <w:pPr>
        <w:numPr>
          <w:ilvl w:val="1"/>
          <w:numId w:val="1"/>
        </w:numPr>
        <w:rPr>
          <w:b/>
          <w:i/>
        </w:rPr>
      </w:pPr>
      <w:r w:rsidRPr="00C82AF7">
        <w:rPr>
          <w:b/>
          <w:i/>
        </w:rPr>
        <w:t>Profesionálnlí žena</w:t>
      </w:r>
    </w:p>
    <w:p w14:paraId="06E2167A" w14:textId="77777777" w:rsidR="001F07DD" w:rsidRDefault="001F07DD" w:rsidP="001F07DD">
      <w:pPr>
        <w:numPr>
          <w:ilvl w:val="2"/>
          <w:numId w:val="1"/>
        </w:numPr>
      </w:pPr>
      <w:r>
        <w:t>parodické</w:t>
      </w:r>
    </w:p>
    <w:p w14:paraId="2A84F90C" w14:textId="77777777" w:rsidR="001F07DD" w:rsidRDefault="001F07DD" w:rsidP="001F07DD">
      <w:pPr>
        <w:numPr>
          <w:ilvl w:val="2"/>
          <w:numId w:val="1"/>
        </w:numPr>
      </w:pPr>
      <w:r>
        <w:t>inspiroval se v kýči, pohádce</w:t>
      </w:r>
    </w:p>
    <w:p w14:paraId="4A531A13" w14:textId="77777777" w:rsidR="001F07DD" w:rsidRDefault="001F07DD" w:rsidP="001F07DD">
      <w:pPr>
        <w:numPr>
          <w:ilvl w:val="0"/>
          <w:numId w:val="1"/>
        </w:numPr>
        <w:rPr>
          <w:b/>
        </w:rPr>
      </w:pPr>
      <w:r w:rsidRPr="00C82AF7">
        <w:rPr>
          <w:b/>
        </w:rPr>
        <w:t>bílá tetralogie</w:t>
      </w:r>
    </w:p>
    <w:p w14:paraId="711C2723" w14:textId="77777777" w:rsidR="001F07DD" w:rsidRPr="00C82AF7" w:rsidRDefault="001F07DD" w:rsidP="001F07DD">
      <w:pPr>
        <w:numPr>
          <w:ilvl w:val="1"/>
          <w:numId w:val="1"/>
        </w:numPr>
      </w:pPr>
      <w:r w:rsidRPr="00C82AF7">
        <w:t>pokusil se parodicky podat kladného vztahu k životu</w:t>
      </w:r>
    </w:p>
    <w:p w14:paraId="60165A8E" w14:textId="77777777" w:rsidR="001F07DD" w:rsidRPr="00C82AF7" w:rsidRDefault="001F07DD" w:rsidP="001F07DD">
      <w:pPr>
        <w:numPr>
          <w:ilvl w:val="1"/>
          <w:numId w:val="1"/>
        </w:numPr>
        <w:rPr>
          <w:b/>
        </w:rPr>
      </w:pPr>
      <w:r>
        <w:rPr>
          <w:b/>
          <w:i/>
        </w:rPr>
        <w:t>Mladý muž a bílá velryba (1973)</w:t>
      </w:r>
    </w:p>
    <w:p w14:paraId="549CE88E" w14:textId="77777777" w:rsidR="001F07DD" w:rsidRPr="00C82AF7" w:rsidRDefault="001F07DD" w:rsidP="001F07DD">
      <w:pPr>
        <w:numPr>
          <w:ilvl w:val="2"/>
          <w:numId w:val="1"/>
        </w:numPr>
      </w:pPr>
      <w:r w:rsidRPr="00C82AF7">
        <w:t>zfilmováno</w:t>
      </w:r>
    </w:p>
    <w:p w14:paraId="229269CD" w14:textId="77777777" w:rsidR="001F07DD" w:rsidRPr="00C82AF7" w:rsidRDefault="001F07DD" w:rsidP="001F07DD">
      <w:pPr>
        <w:numPr>
          <w:ilvl w:val="1"/>
          <w:numId w:val="1"/>
        </w:numPr>
        <w:rPr>
          <w:b/>
        </w:rPr>
      </w:pPr>
      <w:r>
        <w:rPr>
          <w:b/>
          <w:i/>
        </w:rPr>
        <w:t>Radost až do rána (1975)</w:t>
      </w:r>
    </w:p>
    <w:p w14:paraId="65F1AB9F" w14:textId="77777777" w:rsidR="001F07DD" w:rsidRPr="00C82AF7" w:rsidRDefault="001F07DD" w:rsidP="001F07DD">
      <w:pPr>
        <w:numPr>
          <w:ilvl w:val="1"/>
          <w:numId w:val="1"/>
        </w:numPr>
        <w:rPr>
          <w:b/>
        </w:rPr>
      </w:pPr>
      <w:r>
        <w:rPr>
          <w:b/>
          <w:i/>
        </w:rPr>
        <w:t>Generální zázrak (1978)</w:t>
      </w:r>
    </w:p>
    <w:p w14:paraId="0351DDEA" w14:textId="77777777" w:rsidR="001F07DD" w:rsidRPr="00C82AF7" w:rsidRDefault="001F07DD" w:rsidP="001F07DD">
      <w:pPr>
        <w:numPr>
          <w:ilvl w:val="1"/>
          <w:numId w:val="1"/>
        </w:numPr>
        <w:rPr>
          <w:b/>
        </w:rPr>
      </w:pPr>
      <w:r>
        <w:rPr>
          <w:b/>
          <w:i/>
        </w:rPr>
        <w:t>Muka obraznosti (1980)</w:t>
      </w:r>
    </w:p>
    <w:p w14:paraId="76BB03BD" w14:textId="77777777" w:rsidR="001F07DD" w:rsidRDefault="001F07DD" w:rsidP="001F07DD">
      <w:pPr>
        <w:numPr>
          <w:ilvl w:val="0"/>
          <w:numId w:val="1"/>
        </w:numPr>
      </w:pPr>
      <w:r>
        <w:t>dnes se s páralem nesetkáme → scifi knihy</w:t>
      </w:r>
    </w:p>
    <w:p w14:paraId="7F8B7088" w14:textId="77777777" w:rsidR="001F07DD" w:rsidRPr="00C82AF7" w:rsidRDefault="001F07DD" w:rsidP="001F07DD">
      <w:pPr>
        <w:numPr>
          <w:ilvl w:val="1"/>
          <w:numId w:val="1"/>
        </w:numPr>
      </w:pPr>
      <w:r>
        <w:t>„dnes se s ním nesetkáme – začal psát scifi“</w:t>
      </w:r>
    </w:p>
    <w:p w14:paraId="23690061" w14:textId="77777777" w:rsidR="001F07DD" w:rsidRDefault="001F07DD" w:rsidP="00F77E5A">
      <w:pPr>
        <w:pStyle w:val="Heading4"/>
      </w:pPr>
      <w:r>
        <w:t>NEFF, Vladimír</w:t>
      </w:r>
    </w:p>
    <w:p w14:paraId="0E403D2B" w14:textId="77777777" w:rsidR="001F07DD" w:rsidRDefault="001F07DD" w:rsidP="001F07DD">
      <w:pPr>
        <w:numPr>
          <w:ilvl w:val="0"/>
          <w:numId w:val="1"/>
        </w:numPr>
      </w:pPr>
      <w:r>
        <w:t xml:space="preserve">1909 – 1983 </w:t>
      </w:r>
    </w:p>
    <w:p w14:paraId="51774960" w14:textId="77777777" w:rsidR="001F07DD" w:rsidRDefault="001F07DD" w:rsidP="001F07DD">
      <w:pPr>
        <w:numPr>
          <w:ilvl w:val="0"/>
          <w:numId w:val="1"/>
        </w:numPr>
      </w:pPr>
      <w:r>
        <w:t>začínal psaním parodií na detektivky, psal psychlogickou prózu</w:t>
      </w:r>
    </w:p>
    <w:p w14:paraId="6846CEE6" w14:textId="77777777" w:rsidR="001F07DD" w:rsidRDefault="001F07DD" w:rsidP="001F07DD">
      <w:pPr>
        <w:numPr>
          <w:ilvl w:val="0"/>
          <w:numId w:val="1"/>
        </w:numPr>
      </w:pPr>
      <w:r>
        <w:t xml:space="preserve">proslul autobiografickou pentalogií, byla později zfilmována </w:t>
      </w:r>
    </w:p>
    <w:p w14:paraId="7F7C4463" w14:textId="77777777" w:rsidR="001F07DD" w:rsidRDefault="001F07DD" w:rsidP="001F07DD">
      <w:pPr>
        <w:numPr>
          <w:ilvl w:val="1"/>
          <w:numId w:val="1"/>
        </w:numPr>
      </w:pPr>
      <w:r>
        <w:t xml:space="preserve">sága o rodu Bornů a Nedobylů </w:t>
      </w:r>
    </w:p>
    <w:p w14:paraId="5D588D50" w14:textId="77777777" w:rsidR="001F07DD" w:rsidRPr="003F3EAA" w:rsidRDefault="001F07DD" w:rsidP="001F07DD">
      <w:pPr>
        <w:numPr>
          <w:ilvl w:val="0"/>
          <w:numId w:val="1"/>
        </w:numPr>
      </w:pPr>
      <w:r>
        <w:rPr>
          <w:b/>
          <w:i/>
        </w:rPr>
        <w:t>Sňatky z rozumu (1957)</w:t>
      </w:r>
    </w:p>
    <w:p w14:paraId="29321FF0" w14:textId="77777777" w:rsidR="001F07DD" w:rsidRDefault="001F07DD" w:rsidP="001F07DD">
      <w:pPr>
        <w:numPr>
          <w:ilvl w:val="1"/>
          <w:numId w:val="1"/>
        </w:numPr>
      </w:pPr>
      <w:r>
        <w:t>zachycuje charaktery a okolnosti</w:t>
      </w:r>
    </w:p>
    <w:p w14:paraId="030006EB" w14:textId="77777777" w:rsidR="001F07DD" w:rsidRPr="002C00B1" w:rsidRDefault="001F07DD" w:rsidP="001F07DD">
      <w:pPr>
        <w:numPr>
          <w:ilvl w:val="1"/>
          <w:numId w:val="1"/>
        </w:numPr>
      </w:pPr>
      <w:r>
        <w:t xml:space="preserve">nejkvalitnější lit. v době normalizace </w:t>
      </w:r>
    </w:p>
    <w:p w14:paraId="331618D9" w14:textId="77777777" w:rsidR="001F07DD" w:rsidRPr="003F3EAA" w:rsidRDefault="001F07DD" w:rsidP="001F07DD">
      <w:pPr>
        <w:numPr>
          <w:ilvl w:val="0"/>
          <w:numId w:val="1"/>
        </w:numPr>
      </w:pPr>
      <w:r>
        <w:rPr>
          <w:b/>
          <w:i/>
        </w:rPr>
        <w:t xml:space="preserve">Císařské fialky (1958) </w:t>
      </w:r>
    </w:p>
    <w:p w14:paraId="71C40E81" w14:textId="77777777" w:rsidR="001F07DD" w:rsidRDefault="001F07DD" w:rsidP="001F07DD">
      <w:pPr>
        <w:numPr>
          <w:ilvl w:val="1"/>
          <w:numId w:val="1"/>
        </w:numPr>
      </w:pPr>
      <w:r>
        <w:t xml:space="preserve">parodie </w:t>
      </w:r>
    </w:p>
    <w:p w14:paraId="096D5B42" w14:textId="77777777" w:rsidR="001F07DD" w:rsidRPr="002C00B1" w:rsidRDefault="001F07DD" w:rsidP="001F07DD">
      <w:pPr>
        <w:numPr>
          <w:ilvl w:val="0"/>
          <w:numId w:val="1"/>
        </w:numPr>
      </w:pPr>
      <w:r>
        <w:rPr>
          <w:b/>
          <w:i/>
        </w:rPr>
        <w:t>Zlá krev (1959)</w:t>
      </w:r>
    </w:p>
    <w:p w14:paraId="4352B823" w14:textId="77777777" w:rsidR="001F07DD" w:rsidRPr="002C00B1" w:rsidRDefault="001F07DD" w:rsidP="001F07DD">
      <w:pPr>
        <w:numPr>
          <w:ilvl w:val="0"/>
          <w:numId w:val="1"/>
        </w:numPr>
      </w:pPr>
      <w:r>
        <w:rPr>
          <w:b/>
          <w:i/>
        </w:rPr>
        <w:t>Veselá žena (1961)</w:t>
      </w:r>
    </w:p>
    <w:p w14:paraId="576EE34A" w14:textId="77777777" w:rsidR="001F07DD" w:rsidRPr="003F3EAA" w:rsidRDefault="001F07DD" w:rsidP="001F07DD">
      <w:pPr>
        <w:numPr>
          <w:ilvl w:val="0"/>
          <w:numId w:val="1"/>
        </w:numPr>
      </w:pPr>
      <w:r>
        <w:rPr>
          <w:b/>
          <w:i/>
        </w:rPr>
        <w:t xml:space="preserve">Královský vozataj </w:t>
      </w:r>
    </w:p>
    <w:p w14:paraId="54128026" w14:textId="77777777" w:rsidR="001F07DD" w:rsidRPr="003F3EAA" w:rsidRDefault="001F07DD" w:rsidP="001F07DD">
      <w:pPr>
        <w:numPr>
          <w:ilvl w:val="0"/>
          <w:numId w:val="1"/>
        </w:numPr>
      </w:pPr>
      <w:r w:rsidRPr="003F3EAA">
        <w:t>romány</w:t>
      </w:r>
      <w:r>
        <w:t>:</w:t>
      </w:r>
    </w:p>
    <w:p w14:paraId="64CB0BB7" w14:textId="77777777" w:rsidR="001F07DD" w:rsidRPr="002E69AB" w:rsidRDefault="001F07DD" w:rsidP="001F07DD">
      <w:pPr>
        <w:numPr>
          <w:ilvl w:val="1"/>
          <w:numId w:val="1"/>
        </w:numPr>
      </w:pPr>
      <w:r>
        <w:rPr>
          <w:b/>
          <w:i/>
        </w:rPr>
        <w:t>Královny nemají nohy (1973)</w:t>
      </w:r>
    </w:p>
    <w:p w14:paraId="5C8D6A7C" w14:textId="77777777" w:rsidR="001F07DD" w:rsidRPr="002E69AB" w:rsidRDefault="001F07DD" w:rsidP="001F07DD">
      <w:pPr>
        <w:numPr>
          <w:ilvl w:val="2"/>
          <w:numId w:val="1"/>
        </w:numPr>
      </w:pPr>
      <w:r>
        <w:rPr>
          <w:b/>
          <w:i/>
          <w:color w:val="FF0000"/>
        </w:rPr>
        <w:t>Zná někdo tento román? Sáro, řekneš nám o čem to je? … Sára neví.</w:t>
      </w:r>
    </w:p>
    <w:p w14:paraId="383AEC51" w14:textId="77777777" w:rsidR="001F07DD" w:rsidRPr="002E69AB" w:rsidRDefault="001F07DD" w:rsidP="001F07DD">
      <w:pPr>
        <w:numPr>
          <w:ilvl w:val="2"/>
          <w:numId w:val="1"/>
        </w:numPr>
      </w:pPr>
      <w:r>
        <w:rPr>
          <w:b/>
          <w:i/>
          <w:color w:val="FF0000"/>
        </w:rPr>
        <w:t>Nic? Nikdo nic? … Jiřina: Asi tedy ne no…</w:t>
      </w:r>
    </w:p>
    <w:p w14:paraId="4788AE07" w14:textId="77777777" w:rsidR="001F07DD" w:rsidRPr="003F3EAA" w:rsidRDefault="001F07DD" w:rsidP="001F07DD">
      <w:pPr>
        <w:numPr>
          <w:ilvl w:val="2"/>
          <w:numId w:val="1"/>
        </w:numPr>
      </w:pPr>
      <w:r>
        <w:rPr>
          <w:b/>
          <w:i/>
          <w:color w:val="FF0000"/>
        </w:rPr>
        <w:t xml:space="preserve">Tak nic no, jdeme dál… </w:t>
      </w:r>
    </w:p>
    <w:p w14:paraId="61890AC6" w14:textId="77777777" w:rsidR="001F07DD" w:rsidRPr="003F3EAA" w:rsidRDefault="001F07DD" w:rsidP="001F07DD">
      <w:pPr>
        <w:numPr>
          <w:ilvl w:val="1"/>
          <w:numId w:val="1"/>
        </w:numPr>
      </w:pPr>
      <w:r>
        <w:rPr>
          <w:b/>
          <w:i/>
        </w:rPr>
        <w:t>Prsten Borgiů (1975)</w:t>
      </w:r>
    </w:p>
    <w:p w14:paraId="616F2BAA" w14:textId="77777777" w:rsidR="001F07DD" w:rsidRPr="002E69AB" w:rsidRDefault="001F07DD" w:rsidP="001F07DD">
      <w:pPr>
        <w:numPr>
          <w:ilvl w:val="1"/>
          <w:numId w:val="1"/>
        </w:numPr>
      </w:pPr>
      <w:r>
        <w:rPr>
          <w:b/>
          <w:i/>
        </w:rPr>
        <w:t>Krásná čarodějka (1980)</w:t>
      </w:r>
    </w:p>
    <w:p w14:paraId="00EAFB84" w14:textId="77777777" w:rsidR="001F07DD" w:rsidRDefault="001F07DD" w:rsidP="001F07DD">
      <w:pPr>
        <w:numPr>
          <w:ilvl w:val="0"/>
          <w:numId w:val="1"/>
        </w:numPr>
      </w:pPr>
      <w:r>
        <w:t>slovník:</w:t>
      </w:r>
    </w:p>
    <w:p w14:paraId="51BFB9DD" w14:textId="77777777" w:rsidR="001F07DD" w:rsidRDefault="001F07DD" w:rsidP="001F07DD">
      <w:pPr>
        <w:numPr>
          <w:ilvl w:val="1"/>
          <w:numId w:val="1"/>
        </w:numPr>
      </w:pPr>
      <w:r>
        <w:rPr>
          <w:b/>
        </w:rPr>
        <w:lastRenderedPageBreak/>
        <w:t>Filozofický slovník pro samouky aneb Antigorgiás (48, rozš. 93)</w:t>
      </w:r>
    </w:p>
    <w:p w14:paraId="434A34FE" w14:textId="77777777" w:rsidR="001F07DD" w:rsidRPr="002C00B1" w:rsidRDefault="001F07DD" w:rsidP="001F07DD">
      <w:pPr>
        <w:tabs>
          <w:tab w:val="clear" w:pos="720"/>
        </w:tabs>
        <w:ind w:left="1440" w:firstLine="0"/>
      </w:pPr>
    </w:p>
    <w:p w14:paraId="10DFD42F" w14:textId="77777777" w:rsidR="001F07DD" w:rsidRDefault="001F07DD" w:rsidP="00F77E5A">
      <w:pPr>
        <w:pStyle w:val="Heading4"/>
      </w:pPr>
      <w:r>
        <w:t xml:space="preserve">PAVEL, Ota </w:t>
      </w:r>
    </w:p>
    <w:p w14:paraId="75DBD5BB" w14:textId="77777777" w:rsidR="001F07DD" w:rsidRDefault="001F07DD" w:rsidP="001F07DD">
      <w:pPr>
        <w:numPr>
          <w:ilvl w:val="0"/>
          <w:numId w:val="1"/>
        </w:numPr>
      </w:pPr>
      <w:r>
        <w:t>1930 – 1973</w:t>
      </w:r>
    </w:p>
    <w:p w14:paraId="0DA34BCA" w14:textId="77777777" w:rsidR="001F07DD" w:rsidRDefault="001F07DD" w:rsidP="001F07DD">
      <w:pPr>
        <w:numPr>
          <w:ilvl w:val="0"/>
          <w:numId w:val="1"/>
        </w:numPr>
      </w:pPr>
      <w:r>
        <w:t xml:space="preserve">vlastním jménem – Otto Popper </w:t>
      </w:r>
    </w:p>
    <w:p w14:paraId="4C9F4A97" w14:textId="77777777" w:rsidR="001F07DD" w:rsidRDefault="001F07DD" w:rsidP="001F07DD">
      <w:pPr>
        <w:numPr>
          <w:ilvl w:val="0"/>
          <w:numId w:val="1"/>
        </w:numPr>
      </w:pPr>
      <w:r>
        <w:t xml:space="preserve">v jeho prózach se dozvídáme, že žil v zajímavé rodině, pracoval ve firmě Electrolux </w:t>
      </w:r>
    </w:p>
    <w:p w14:paraId="15FD6444" w14:textId="77777777" w:rsidR="001F07DD" w:rsidRDefault="001F07DD" w:rsidP="001F07DD">
      <w:pPr>
        <w:numPr>
          <w:ilvl w:val="0"/>
          <w:numId w:val="1"/>
        </w:numPr>
      </w:pPr>
      <w:r>
        <w:t xml:space="preserve">sukničkář </w:t>
      </w:r>
    </w:p>
    <w:p w14:paraId="34FC3D46" w14:textId="77777777" w:rsidR="001F07DD" w:rsidRPr="002E69AB" w:rsidRDefault="001F07DD" w:rsidP="001F07DD">
      <w:pPr>
        <w:numPr>
          <w:ilvl w:val="0"/>
          <w:numId w:val="1"/>
        </w:numPr>
      </w:pPr>
      <w:r>
        <w:t xml:space="preserve">své postavení cítil </w:t>
      </w:r>
      <w:r>
        <w:rPr>
          <w:color w:val="FF0000"/>
        </w:rPr>
        <w:t>úkorně</w:t>
      </w:r>
    </w:p>
    <w:p w14:paraId="4BC78597" w14:textId="77777777" w:rsidR="001F07DD" w:rsidRDefault="001F07DD" w:rsidP="001F07DD">
      <w:pPr>
        <w:numPr>
          <w:ilvl w:val="0"/>
          <w:numId w:val="1"/>
        </w:numPr>
      </w:pPr>
      <w:r>
        <w:t xml:space="preserve">píše hodně o rybaření – z dětství s tatínkem </w:t>
      </w:r>
    </w:p>
    <w:p w14:paraId="405CBF8E" w14:textId="77777777" w:rsidR="001F07DD" w:rsidRDefault="001F07DD" w:rsidP="001F07DD">
      <w:pPr>
        <w:numPr>
          <w:ilvl w:val="0"/>
          <w:numId w:val="1"/>
        </w:numPr>
      </w:pPr>
      <w:r>
        <w:t xml:space="preserve">odehrává se před 2. sv. válkou </w:t>
      </w:r>
    </w:p>
    <w:p w14:paraId="412D9249" w14:textId="77777777" w:rsidR="001F07DD" w:rsidRDefault="001F07DD" w:rsidP="001F07DD">
      <w:pPr>
        <w:numPr>
          <w:ilvl w:val="0"/>
          <w:numId w:val="1"/>
        </w:numPr>
      </w:pPr>
      <w:r>
        <w:t xml:space="preserve">později vliv války, ocitají se v koncentračním táboře, ale přežijí </w:t>
      </w:r>
    </w:p>
    <w:p w14:paraId="0C51E359" w14:textId="77777777" w:rsidR="001F07DD" w:rsidRDefault="001F07DD" w:rsidP="001F07DD">
      <w:pPr>
        <w:numPr>
          <w:ilvl w:val="0"/>
          <w:numId w:val="1"/>
        </w:numPr>
      </w:pPr>
      <w:r>
        <w:t>začal psát prózy spojené se sportem</w:t>
      </w:r>
    </w:p>
    <w:p w14:paraId="3C8B853B" w14:textId="77777777" w:rsidR="001F07DD" w:rsidRDefault="001F07DD" w:rsidP="001F07DD">
      <w:pPr>
        <w:numPr>
          <w:ilvl w:val="0"/>
          <w:numId w:val="1"/>
        </w:numPr>
      </w:pPr>
      <w:r>
        <w:t xml:space="preserve">na olympiádě vyhrál skoky na lyžích </w:t>
      </w:r>
    </w:p>
    <w:p w14:paraId="4F82EF3D" w14:textId="77777777" w:rsidR="001F07DD" w:rsidRDefault="001F07DD" w:rsidP="001F07DD">
      <w:pPr>
        <w:numPr>
          <w:ilvl w:val="0"/>
          <w:numId w:val="1"/>
        </w:numPr>
      </w:pPr>
      <w:r>
        <w:t xml:space="preserve">postihla ho bipolární porucha – maniodepresivní psychóza </w:t>
      </w:r>
    </w:p>
    <w:p w14:paraId="6D20E9F3" w14:textId="77777777" w:rsidR="001F07DD" w:rsidRDefault="001F07DD" w:rsidP="001F07DD">
      <w:pPr>
        <w:numPr>
          <w:ilvl w:val="0"/>
          <w:numId w:val="1"/>
        </w:numPr>
      </w:pPr>
      <w:r>
        <w:t xml:space="preserve">v roce 73 umírá </w:t>
      </w:r>
    </w:p>
    <w:p w14:paraId="22BBF39C" w14:textId="77777777" w:rsidR="001F07DD" w:rsidRPr="00AA3F95" w:rsidRDefault="001F07DD" w:rsidP="001F07DD">
      <w:pPr>
        <w:numPr>
          <w:ilvl w:val="0"/>
          <w:numId w:val="1"/>
        </w:numPr>
      </w:pPr>
      <w:r>
        <w:rPr>
          <w:b/>
          <w:i/>
        </w:rPr>
        <w:t>Smrt krásných srnců (71)</w:t>
      </w:r>
    </w:p>
    <w:p w14:paraId="1F7D638B" w14:textId="77777777" w:rsidR="001F07DD" w:rsidRPr="00AA3F95" w:rsidRDefault="001F07DD" w:rsidP="001F07DD">
      <w:pPr>
        <w:numPr>
          <w:ilvl w:val="0"/>
          <w:numId w:val="1"/>
        </w:numPr>
      </w:pPr>
      <w:r>
        <w:rPr>
          <w:b/>
          <w:i/>
        </w:rPr>
        <w:t xml:space="preserve">Jak jsem potkal ryby (74) </w:t>
      </w:r>
    </w:p>
    <w:p w14:paraId="286083FE" w14:textId="77777777" w:rsidR="001F07DD" w:rsidRDefault="001F07DD" w:rsidP="001F07DD">
      <w:pPr>
        <w:numPr>
          <w:ilvl w:val="0"/>
          <w:numId w:val="1"/>
        </w:numPr>
      </w:pPr>
      <w:r>
        <w:t xml:space="preserve">p. </w:t>
      </w:r>
      <w:r w:rsidRPr="00AA3F95">
        <w:rPr>
          <w:b/>
          <w:i/>
        </w:rPr>
        <w:t>Zlatí úhoři</w:t>
      </w:r>
      <w:r>
        <w:t xml:space="preserve"> </w:t>
      </w:r>
    </w:p>
    <w:p w14:paraId="19B47F77" w14:textId="77777777" w:rsidR="001F07DD" w:rsidRDefault="001F07DD" w:rsidP="001F07DD">
      <w:pPr>
        <w:numPr>
          <w:ilvl w:val="0"/>
          <w:numId w:val="1"/>
        </w:numPr>
      </w:pPr>
      <w:r>
        <w:t xml:space="preserve">příběhy tragikomické, poznamenané válkou </w:t>
      </w:r>
    </w:p>
    <w:p w14:paraId="3C8ACA0D" w14:textId="77777777" w:rsidR="001F07DD" w:rsidRDefault="001F07DD" w:rsidP="001F07DD">
      <w:pPr>
        <w:numPr>
          <w:ilvl w:val="0"/>
          <w:numId w:val="1"/>
        </w:numPr>
      </w:pPr>
      <w:r>
        <w:t>Berounka… končí odjezdem táty do konc. tábora</w:t>
      </w:r>
    </w:p>
    <w:p w14:paraId="33763C0D" w14:textId="77777777" w:rsidR="001F07DD" w:rsidRDefault="001F07DD" w:rsidP="001F07DD">
      <w:pPr>
        <w:numPr>
          <w:ilvl w:val="0"/>
          <w:numId w:val="1"/>
        </w:numPr>
      </w:pPr>
      <w:r>
        <w:t>vyjadřuje vztah k přírodě</w:t>
      </w:r>
    </w:p>
    <w:p w14:paraId="59EA84B4" w14:textId="77777777" w:rsidR="001F07DD" w:rsidRPr="00771CBE" w:rsidRDefault="001F07DD" w:rsidP="001F07DD">
      <w:pPr>
        <w:numPr>
          <w:ilvl w:val="0"/>
          <w:numId w:val="1"/>
        </w:numPr>
      </w:pPr>
      <w:r>
        <w:t xml:space="preserve">sportovní povídka – </w:t>
      </w:r>
      <w:r>
        <w:rPr>
          <w:b/>
          <w:i/>
        </w:rPr>
        <w:t xml:space="preserve">Pohádka o Raškovi </w:t>
      </w:r>
    </w:p>
    <w:p w14:paraId="14F1E042" w14:textId="77777777" w:rsidR="001F07DD" w:rsidRPr="007874E2" w:rsidRDefault="001F07DD" w:rsidP="001F07DD">
      <w:pPr>
        <w:numPr>
          <w:ilvl w:val="0"/>
          <w:numId w:val="1"/>
        </w:numPr>
      </w:pPr>
      <w:r>
        <w:t xml:space="preserve">povídka </w:t>
      </w:r>
      <w:r>
        <w:rPr>
          <w:b/>
          <w:i/>
        </w:rPr>
        <w:t xml:space="preserve">Dukla mezi mrakodrapy </w:t>
      </w:r>
    </w:p>
    <w:p w14:paraId="1E3508EA" w14:textId="77777777" w:rsidR="001F07DD" w:rsidRPr="007B093D" w:rsidRDefault="001F07DD" w:rsidP="001F07DD">
      <w:pPr>
        <w:numPr>
          <w:ilvl w:val="0"/>
          <w:numId w:val="1"/>
        </w:numPr>
      </w:pPr>
      <w:r>
        <w:rPr>
          <w:b/>
          <w:i/>
        </w:rPr>
        <w:t>ukázka str. 195 – 199</w:t>
      </w:r>
    </w:p>
    <w:p w14:paraId="73A3B0AD" w14:textId="67573E74" w:rsidR="001F07DD" w:rsidRPr="00C27680" w:rsidRDefault="001F07DD" w:rsidP="00AE25AA">
      <w:pPr>
        <w:pStyle w:val="Heading2"/>
        <w:jc w:val="center"/>
        <w:rPr>
          <w:rStyle w:val="SubtleEmphasis"/>
          <w:b/>
        </w:rPr>
      </w:pPr>
      <w:r w:rsidRPr="00C27680">
        <w:rPr>
          <w:rStyle w:val="SubtleEmphasis"/>
          <w:b/>
        </w:rPr>
        <w:t>Samizdatová a exilová poe</w:t>
      </w:r>
      <w:r w:rsidR="00AE25AA">
        <w:rPr>
          <w:rStyle w:val="SubtleEmphasis"/>
          <w:b/>
        </w:rPr>
        <w:t>z</w:t>
      </w:r>
      <w:r w:rsidRPr="00C27680">
        <w:rPr>
          <w:rStyle w:val="SubtleEmphasis"/>
          <w:b/>
        </w:rPr>
        <w:t>ie</w:t>
      </w:r>
    </w:p>
    <w:p w14:paraId="69BDDB79" w14:textId="77777777" w:rsidR="001F07DD" w:rsidRDefault="001F07DD" w:rsidP="00F77E5A">
      <w:pPr>
        <w:pStyle w:val="Heading3"/>
      </w:pPr>
      <w:r>
        <w:t>Underground (2. a 3. vlna)</w:t>
      </w:r>
    </w:p>
    <w:p w14:paraId="3399B01D" w14:textId="77777777" w:rsidR="001F07DD" w:rsidRDefault="001F07DD" w:rsidP="001F07DD">
      <w:pPr>
        <w:pStyle w:val="ListParagraph"/>
        <w:numPr>
          <w:ilvl w:val="0"/>
          <w:numId w:val="1"/>
        </w:numPr>
      </w:pPr>
      <w:r>
        <w:t xml:space="preserve">2. generace – M. Knížák, Pavel Zajíček, Vratislav Brabnec </w:t>
      </w:r>
    </w:p>
    <w:p w14:paraId="2A060561" w14:textId="77777777" w:rsidR="001F07DD" w:rsidRDefault="001F07DD" w:rsidP="001F07DD">
      <w:pPr>
        <w:numPr>
          <w:ilvl w:val="0"/>
          <w:numId w:val="1"/>
        </w:numPr>
      </w:pPr>
      <w:r>
        <w:t xml:space="preserve">3. generace – Jáchym Topol, J. Krchovský, </w:t>
      </w:r>
    </w:p>
    <w:p w14:paraId="44092099" w14:textId="1914850D" w:rsidR="001F07DD" w:rsidRDefault="00F77E5A" w:rsidP="00C27680">
      <w:pPr>
        <w:pStyle w:val="Heading4"/>
      </w:pPr>
      <w:r>
        <w:t xml:space="preserve">JIROUS, Ivan Martin </w:t>
      </w:r>
      <w:r w:rsidR="00C27680">
        <w:t>(1944)</w:t>
      </w:r>
    </w:p>
    <w:p w14:paraId="3C4DC562" w14:textId="3298710A" w:rsidR="00C27680" w:rsidRDefault="00C27680" w:rsidP="00C27680">
      <w:pPr>
        <w:pStyle w:val="odrky1"/>
      </w:pPr>
      <w:r>
        <w:t>vstoupil do podvědomí veřejnosti v souvislosti s procesem proti sk. Plastics</w:t>
      </w:r>
    </w:p>
    <w:p w14:paraId="00358D31" w14:textId="0DF4CF54" w:rsidR="00F77E5A" w:rsidRDefault="00F77E5A" w:rsidP="00C27680">
      <w:pPr>
        <w:pStyle w:val="odrky1"/>
      </w:pPr>
      <w:r>
        <w:t>vedoucí kapely</w:t>
      </w:r>
    </w:p>
    <w:p w14:paraId="03C28FF4" w14:textId="22DA5410" w:rsidR="00F77E5A" w:rsidRDefault="00F77E5A" w:rsidP="00C27680">
      <w:pPr>
        <w:pStyle w:val="odrky1"/>
      </w:pPr>
      <w:r>
        <w:t>za hanobení národa → přes 8 let ve vězení</w:t>
      </w:r>
    </w:p>
    <w:p w14:paraId="04E37A3D" w14:textId="349CB578" w:rsidR="00C27680" w:rsidRPr="00C27680" w:rsidRDefault="00C27680" w:rsidP="00C27680">
      <w:pPr>
        <w:pStyle w:val="odrky1"/>
      </w:pPr>
      <w:r>
        <w:rPr>
          <w:b/>
          <w:i/>
        </w:rPr>
        <w:t>Magorovy labutí písně</w:t>
      </w:r>
      <w:r w:rsidR="00F77E5A">
        <w:rPr>
          <w:b/>
          <w:i/>
        </w:rPr>
        <w:t xml:space="preserve"> (1986)</w:t>
      </w:r>
    </w:p>
    <w:p w14:paraId="203706DA" w14:textId="1CDF836B" w:rsidR="00C27680" w:rsidRDefault="00C27680" w:rsidP="00C27680">
      <w:pPr>
        <w:pStyle w:val="odrky1"/>
        <w:numPr>
          <w:ilvl w:val="1"/>
          <w:numId w:val="27"/>
        </w:numPr>
      </w:pPr>
      <w:r>
        <w:t>dvě polohy:</w:t>
      </w:r>
    </w:p>
    <w:p w14:paraId="63AF8FC8" w14:textId="3763AA65" w:rsidR="00C27680" w:rsidRPr="00C27680" w:rsidRDefault="00C27680" w:rsidP="00C27680">
      <w:pPr>
        <w:pStyle w:val="odrky1"/>
        <w:numPr>
          <w:ilvl w:val="2"/>
          <w:numId w:val="27"/>
        </w:numPr>
      </w:pPr>
      <w:r w:rsidRPr="00C27680">
        <w:t>prostý jazyk, naivní poe</w:t>
      </w:r>
      <w:r>
        <w:t>z</w:t>
      </w:r>
      <w:r w:rsidRPr="00C27680">
        <w:t>ie</w:t>
      </w:r>
    </w:p>
    <w:p w14:paraId="739F65B0" w14:textId="6180AB43" w:rsidR="00C27680" w:rsidRDefault="00C27680" w:rsidP="00C27680">
      <w:pPr>
        <w:pStyle w:val="odrky1"/>
        <w:numPr>
          <w:ilvl w:val="2"/>
          <w:numId w:val="27"/>
        </w:numPr>
      </w:pPr>
      <w:r>
        <w:t>intelektuální náročná poezie, plná ironie, citací, připomíná epigramy, žalmy</w:t>
      </w:r>
    </w:p>
    <w:p w14:paraId="29E11E22" w14:textId="41BB687A" w:rsidR="00C27680" w:rsidRPr="00C27680" w:rsidRDefault="00C27680" w:rsidP="00C27680">
      <w:pPr>
        <w:pStyle w:val="Heading3"/>
      </w:pPr>
      <w:r>
        <w:t>Písničkáři</w:t>
      </w:r>
    </w:p>
    <w:p w14:paraId="4A7B6DBB" w14:textId="6BC78070" w:rsidR="00C33709" w:rsidRDefault="00C27680" w:rsidP="00C27680">
      <w:pPr>
        <w:pStyle w:val="Heading4"/>
      </w:pPr>
      <w:r>
        <w:t>KRYL, Karel (1944-1994)</w:t>
      </w:r>
    </w:p>
    <w:p w14:paraId="5F974AFC" w14:textId="48014431" w:rsidR="00C27680" w:rsidRDefault="00C27680" w:rsidP="00C27680">
      <w:pPr>
        <w:pStyle w:val="odrky1"/>
        <w:rPr>
          <w:b/>
          <w:i/>
        </w:rPr>
      </w:pPr>
      <w:r w:rsidRPr="00C27680">
        <w:rPr>
          <w:b/>
          <w:i/>
        </w:rPr>
        <w:t>Bratříčku zavírej vrátka</w:t>
      </w:r>
      <w:r w:rsidR="00F77E5A">
        <w:rPr>
          <w:b/>
          <w:i/>
        </w:rPr>
        <w:t xml:space="preserve"> </w:t>
      </w:r>
    </w:p>
    <w:p w14:paraId="4C57006A" w14:textId="248EFAC7" w:rsidR="00F77E5A" w:rsidRPr="00F77E5A" w:rsidRDefault="00F77E5A" w:rsidP="00F77E5A">
      <w:pPr>
        <w:pStyle w:val="odrky1"/>
        <w:numPr>
          <w:ilvl w:val="1"/>
          <w:numId w:val="27"/>
        </w:numPr>
      </w:pPr>
      <w:r w:rsidRPr="00F77E5A">
        <w:t>gramofonová deska (1969)</w:t>
      </w:r>
    </w:p>
    <w:p w14:paraId="4CDE497C" w14:textId="30ADA009" w:rsidR="00C27680" w:rsidRDefault="00C27680" w:rsidP="00C27680">
      <w:pPr>
        <w:pStyle w:val="odrky1"/>
      </w:pPr>
      <w:r>
        <w:t>20 let v exilu</w:t>
      </w:r>
    </w:p>
    <w:p w14:paraId="1D66C7AD" w14:textId="6268B1AF" w:rsidR="00C27680" w:rsidRDefault="00C27680" w:rsidP="00C27680">
      <w:pPr>
        <w:pStyle w:val="odrky1"/>
      </w:pPr>
      <w:r>
        <w:t>po r. 89 se vrátil na pódia</w:t>
      </w:r>
    </w:p>
    <w:p w14:paraId="657560B6" w14:textId="1EE5F868" w:rsidR="00C27680" w:rsidRDefault="00C27680" w:rsidP="00C27680">
      <w:pPr>
        <w:pStyle w:val="odrky1"/>
      </w:pPr>
      <w:r>
        <w:t>jeho písničky – protestsongy</w:t>
      </w:r>
    </w:p>
    <w:p w14:paraId="3C3F371A" w14:textId="04FE919E" w:rsidR="00C27680" w:rsidRDefault="00C27680" w:rsidP="00C27680">
      <w:pPr>
        <w:pStyle w:val="odrky1"/>
        <w:rPr>
          <w:b/>
          <w:i/>
        </w:rPr>
      </w:pPr>
      <w:r w:rsidRPr="00C27680">
        <w:rPr>
          <w:b/>
          <w:i/>
        </w:rPr>
        <w:lastRenderedPageBreak/>
        <w:t>Kníška Karla Kryla (72, 90)</w:t>
      </w:r>
    </w:p>
    <w:p w14:paraId="299F52EC" w14:textId="039FAFB5" w:rsidR="00AE25AA" w:rsidRDefault="00AE25AA" w:rsidP="00AE25AA">
      <w:pPr>
        <w:pStyle w:val="Heading4"/>
      </w:pPr>
      <w:r>
        <w:t>SUCHÝ, Jiří (1931)</w:t>
      </w:r>
    </w:p>
    <w:p w14:paraId="20246AA7" w14:textId="23CA1C32" w:rsidR="00AE25AA" w:rsidRDefault="00AE25AA" w:rsidP="00AE25AA">
      <w:pPr>
        <w:pStyle w:val="odrky1"/>
      </w:pPr>
      <w:r>
        <w:t>herec, hudebník, výtvarník, malíř,</w:t>
      </w:r>
    </w:p>
    <w:p w14:paraId="1BA86D87" w14:textId="0DC35FA4" w:rsidR="00AE25AA" w:rsidRDefault="00AE25AA" w:rsidP="00AE25AA">
      <w:pPr>
        <w:pStyle w:val="odrky1"/>
      </w:pPr>
      <w:r>
        <w:t>zakladatel a šéf divadla Semafor</w:t>
      </w:r>
    </w:p>
    <w:p w14:paraId="5ADB7669" w14:textId="77777777" w:rsidR="00AE25AA" w:rsidRDefault="00AE25AA" w:rsidP="00AE25AA">
      <w:pPr>
        <w:pStyle w:val="odrky1"/>
      </w:pPr>
      <w:r>
        <w:t>humor – jednoduchost,</w:t>
      </w:r>
    </w:p>
    <w:p w14:paraId="1B38BE38" w14:textId="37422AC5" w:rsidR="00AE25AA" w:rsidRDefault="00AE25AA" w:rsidP="00AE25AA">
      <w:pPr>
        <w:pStyle w:val="odrky1"/>
      </w:pPr>
      <w:r>
        <w:t>navazuje na dadaismus, poetismus</w:t>
      </w:r>
    </w:p>
    <w:p w14:paraId="006F9AF7" w14:textId="7CD814B7" w:rsidR="00AE25AA" w:rsidRDefault="00AE25AA" w:rsidP="00AE25AA">
      <w:pPr>
        <w:pStyle w:val="odrky1"/>
      </w:pPr>
      <w:r>
        <w:t>spolupracoval s Jiřím Šlitrem</w:t>
      </w:r>
      <w:r w:rsidR="00504BD7">
        <w:t>, Ferdinandem Havlíkem</w:t>
      </w:r>
    </w:p>
    <w:p w14:paraId="71B83555" w14:textId="1510B881" w:rsidR="00504BD7" w:rsidRDefault="00504BD7" w:rsidP="00AE25AA">
      <w:pPr>
        <w:pStyle w:val="odrky1"/>
      </w:pPr>
      <w:r>
        <w:rPr>
          <w:b/>
          <w:i/>
        </w:rPr>
        <w:t>Zuzana je sama doma (1960)</w:t>
      </w:r>
    </w:p>
    <w:p w14:paraId="33D9DE88" w14:textId="3B18FE09" w:rsidR="00AE25AA" w:rsidRDefault="00504BD7" w:rsidP="00AE25AA">
      <w:pPr>
        <w:pStyle w:val="odrky1"/>
      </w:pPr>
      <w:r>
        <w:t>Kabaretní revue – kombinace malých forem</w:t>
      </w:r>
    </w:p>
    <w:p w14:paraId="48D65FEF" w14:textId="66015DFC" w:rsidR="00504BD7" w:rsidRPr="00504BD7" w:rsidRDefault="00504BD7" w:rsidP="00504BD7">
      <w:pPr>
        <w:pStyle w:val="odrky1"/>
        <w:numPr>
          <w:ilvl w:val="1"/>
          <w:numId w:val="27"/>
        </w:numPr>
      </w:pPr>
      <w:r>
        <w:rPr>
          <w:b/>
          <w:i/>
        </w:rPr>
        <w:t>Jonáš a tingl-tangl (1962)</w:t>
      </w:r>
    </w:p>
    <w:p w14:paraId="5D7F6A48" w14:textId="16CCBD7E" w:rsidR="00504BD7" w:rsidRDefault="00504BD7" w:rsidP="00504BD7">
      <w:pPr>
        <w:pStyle w:val="odrky1"/>
        <w:numPr>
          <w:ilvl w:val="1"/>
          <w:numId w:val="27"/>
        </w:numPr>
        <w:rPr>
          <w:b/>
          <w:i/>
        </w:rPr>
      </w:pPr>
      <w:r w:rsidRPr="00504BD7">
        <w:rPr>
          <w:b/>
          <w:i/>
        </w:rPr>
        <w:t>Kytice (1972)</w:t>
      </w:r>
    </w:p>
    <w:p w14:paraId="478E41D8" w14:textId="4CA38E55" w:rsidR="00504BD7" w:rsidRPr="00504BD7" w:rsidRDefault="00504BD7" w:rsidP="00504BD7">
      <w:pPr>
        <w:pStyle w:val="odrky1"/>
        <w:rPr>
          <w:b/>
          <w:i/>
        </w:rPr>
      </w:pPr>
      <w:r w:rsidRPr="00504BD7">
        <w:rPr>
          <w:b/>
          <w:i/>
        </w:rPr>
        <w:t>Klokočí (1974)</w:t>
      </w:r>
    </w:p>
    <w:p w14:paraId="39983F9A" w14:textId="5F140D00" w:rsidR="00504BD7" w:rsidRDefault="00504BD7" w:rsidP="00504BD7">
      <w:pPr>
        <w:pStyle w:val="odrky1"/>
        <w:numPr>
          <w:ilvl w:val="1"/>
          <w:numId w:val="27"/>
        </w:numPr>
      </w:pPr>
      <w:r>
        <w:t>soubor textů, úvah</w:t>
      </w:r>
    </w:p>
    <w:p w14:paraId="478A1609" w14:textId="43353CF8" w:rsidR="00504BD7" w:rsidRPr="00504BD7" w:rsidRDefault="00504BD7" w:rsidP="00504BD7">
      <w:pPr>
        <w:pStyle w:val="odrky1"/>
      </w:pPr>
      <w:r w:rsidRPr="00504BD7">
        <w:t xml:space="preserve">další písničkáři: Jan Vodňanský, Jan Burian, Jiří Dědeček, Vlastimil Třešňák, Jaroslav Hutka, </w:t>
      </w:r>
      <w:r>
        <w:t>Vladimír</w:t>
      </w:r>
      <w:r w:rsidRPr="00504BD7">
        <w:t xml:space="preserve"> Merta, Jaromír Nohavica, Slvatopluk Karásek, Karel Plíhal, </w:t>
      </w:r>
    </w:p>
    <w:p w14:paraId="14897E12" w14:textId="0610E0EB" w:rsidR="00504BD7" w:rsidRDefault="00DF5673" w:rsidP="00DF5673">
      <w:pPr>
        <w:pStyle w:val="Heading2"/>
        <w:jc w:val="center"/>
        <w:rPr>
          <w:rStyle w:val="SubtleEmphasis"/>
          <w:b/>
        </w:rPr>
      </w:pPr>
      <w:r w:rsidRPr="00DF5673">
        <w:rPr>
          <w:rStyle w:val="SubtleEmphasis"/>
          <w:b/>
        </w:rPr>
        <w:t>Drama</w:t>
      </w:r>
    </w:p>
    <w:p w14:paraId="51A6AEDF" w14:textId="1FA63DAB" w:rsidR="00DF5673" w:rsidRDefault="00DF5673" w:rsidP="00DF5673">
      <w:pPr>
        <w:pStyle w:val="odrky1"/>
        <w:rPr>
          <w:rFonts w:eastAsiaTheme="majorEastAsia"/>
        </w:rPr>
      </w:pPr>
      <w:r>
        <w:rPr>
          <w:rFonts w:eastAsiaTheme="majorEastAsia"/>
        </w:rPr>
        <w:t>divadlo po roce 1968</w:t>
      </w:r>
    </w:p>
    <w:p w14:paraId="47987ED8" w14:textId="154AB7BB" w:rsidR="00DF5673" w:rsidRDefault="00DF5673" w:rsidP="00DF5673">
      <w:pPr>
        <w:pStyle w:val="odrky1"/>
        <w:rPr>
          <w:rFonts w:eastAsiaTheme="majorEastAsia"/>
        </w:rPr>
      </w:pPr>
      <w:r>
        <w:rPr>
          <w:rFonts w:eastAsiaTheme="majorEastAsia"/>
        </w:rPr>
        <w:t>text-appel</w:t>
      </w:r>
    </w:p>
    <w:p w14:paraId="6E773F7F" w14:textId="2EEC32D9" w:rsidR="00DF5673" w:rsidRDefault="00DF5673" w:rsidP="00DF5673">
      <w:pPr>
        <w:pStyle w:val="odrky1"/>
        <w:rPr>
          <w:rFonts w:eastAsiaTheme="majorEastAsia"/>
        </w:rPr>
      </w:pPr>
      <w:r>
        <w:rPr>
          <w:rFonts w:eastAsiaTheme="majorEastAsia"/>
        </w:rPr>
        <w:t>tzv. melé scény: Semafor (Suchý</w:t>
      </w:r>
      <w:r>
        <w:rPr>
          <w:rFonts w:eastAsiaTheme="majorEastAsia"/>
        </w:rPr>
        <w:softHyphen/>
        <w:t xml:space="preserve"> + Šlitr); Nedivadlo Ivana Vyskočila; Divadlo Járy Cimrmana</w:t>
      </w:r>
    </w:p>
    <w:p w14:paraId="366776FD" w14:textId="2E430D8F" w:rsidR="00DF5673" w:rsidRDefault="00DF5673" w:rsidP="00DF5673">
      <w:pPr>
        <w:pStyle w:val="odrky1"/>
        <w:rPr>
          <w:rFonts w:eastAsiaTheme="majorEastAsia"/>
        </w:rPr>
      </w:pPr>
      <w:r>
        <w:rPr>
          <w:rFonts w:eastAsiaTheme="majorEastAsia"/>
        </w:rPr>
        <w:t>absurdní a modelové drama:</w:t>
      </w:r>
      <w:r w:rsidR="006D13F4">
        <w:rPr>
          <w:rFonts w:eastAsiaTheme="majorEastAsia"/>
        </w:rPr>
        <w:t xml:space="preserve"> divadlo Husa na provázku</w:t>
      </w:r>
      <w:r w:rsidR="00AE4515">
        <w:rPr>
          <w:rFonts w:eastAsiaTheme="majorEastAsia"/>
        </w:rPr>
        <w:t>, HaDivadlo (A. Goldflam)</w:t>
      </w:r>
    </w:p>
    <w:p w14:paraId="5D6BF912" w14:textId="5F53BFDE" w:rsidR="00AE4515" w:rsidRDefault="00AE4515" w:rsidP="00DF5673">
      <w:pPr>
        <w:pStyle w:val="odrky1"/>
        <w:rPr>
          <w:rFonts w:eastAsiaTheme="majorEastAsia"/>
        </w:rPr>
      </w:pPr>
      <w:r>
        <w:rPr>
          <w:rFonts w:eastAsiaTheme="majorEastAsia"/>
        </w:rPr>
        <w:t>tzv. V. Chramostová, Divadlo Za Branou ( - M Uhde, I. Klíma)</w:t>
      </w:r>
    </w:p>
    <w:p w14:paraId="2AF48F33" w14:textId="264949A7" w:rsidR="00AE4515" w:rsidRDefault="00AE4515" w:rsidP="00DF5673">
      <w:pPr>
        <w:pStyle w:val="odrky1"/>
        <w:rPr>
          <w:rFonts w:eastAsiaTheme="majorEastAsia"/>
        </w:rPr>
      </w:pPr>
      <w:r>
        <w:rPr>
          <w:rFonts w:eastAsiaTheme="majorEastAsia"/>
        </w:rPr>
        <w:t>„coolness“ dramatika</w:t>
      </w:r>
    </w:p>
    <w:p w14:paraId="649B498F" w14:textId="1C4AC892" w:rsidR="00AE4515" w:rsidRDefault="00AE4515" w:rsidP="00AE4515">
      <w:pPr>
        <w:pStyle w:val="odrky1"/>
        <w:numPr>
          <w:ilvl w:val="1"/>
          <w:numId w:val="27"/>
        </w:numPr>
        <w:rPr>
          <w:rFonts w:eastAsiaTheme="majorEastAsia"/>
        </w:rPr>
      </w:pPr>
      <w:r>
        <w:rPr>
          <w:rFonts w:eastAsiaTheme="majorEastAsia"/>
        </w:rPr>
        <w:t>thrillery, sociální a naturalistické drama</w:t>
      </w:r>
    </w:p>
    <w:p w14:paraId="42EC26C7" w14:textId="253DF076" w:rsidR="00DF5673" w:rsidRDefault="00DF5673" w:rsidP="00DF5673">
      <w:pPr>
        <w:pStyle w:val="Heading4"/>
      </w:pPr>
      <w:r>
        <w:t>HAVEL, Václav</w:t>
      </w:r>
    </w:p>
    <w:p w14:paraId="76CC9C00" w14:textId="70E7ECDE" w:rsidR="00AE4515" w:rsidRDefault="00AE4515" w:rsidP="00AE4515">
      <w:pPr>
        <w:pStyle w:val="odrky1"/>
      </w:pPr>
      <w:r>
        <w:t>z podnikatelské rodiny</w:t>
      </w:r>
    </w:p>
    <w:p w14:paraId="0C7707AC" w14:textId="5F36A43F" w:rsidR="00AE4515" w:rsidRDefault="00AE4515" w:rsidP="00AE4515">
      <w:pPr>
        <w:pStyle w:val="odrky1"/>
      </w:pPr>
      <w:r>
        <w:t>vystudoval večerní gymnázium</w:t>
      </w:r>
    </w:p>
    <w:p w14:paraId="4E47FC8C" w14:textId="4B6A7114" w:rsidR="00AE4515" w:rsidRDefault="00EC48DD" w:rsidP="00AE4515">
      <w:pPr>
        <w:pStyle w:val="odrky1"/>
      </w:pPr>
      <w:r>
        <w:t>z ČVUT ho vyhodili (komunisti)</w:t>
      </w:r>
    </w:p>
    <w:p w14:paraId="4D80F923" w14:textId="571935A6" w:rsidR="00EC48DD" w:rsidRDefault="00EC48DD" w:rsidP="00AE4515">
      <w:pPr>
        <w:pStyle w:val="odrky1"/>
      </w:pPr>
      <w:r>
        <w:t>na vojně se azčal věnovat divadlu</w:t>
      </w:r>
    </w:p>
    <w:p w14:paraId="7D2C17C3" w14:textId="564C0AC6" w:rsidR="00EC48DD" w:rsidRDefault="00EC48DD" w:rsidP="00AE4515">
      <w:pPr>
        <w:pStyle w:val="odrky1"/>
      </w:pPr>
      <w:r>
        <w:t>Na zábradlí a Za branou</w:t>
      </w:r>
    </w:p>
    <w:p w14:paraId="3E462D50" w14:textId="0F0B7FCD" w:rsidR="00EC48DD" w:rsidRDefault="00EC48DD" w:rsidP="00AE4515">
      <w:pPr>
        <w:pStyle w:val="odrky1"/>
      </w:pPr>
      <w:r>
        <w:t>jevištní technik</w:t>
      </w:r>
    </w:p>
    <w:p w14:paraId="4732A20E" w14:textId="2450168F" w:rsidR="00EC48DD" w:rsidRDefault="00EC48DD" w:rsidP="00AE4515">
      <w:pPr>
        <w:pStyle w:val="odrky1"/>
      </w:pPr>
      <w:r>
        <w:t>poezie</w:t>
      </w:r>
    </w:p>
    <w:p w14:paraId="2F7E3E12" w14:textId="3E93CFA3" w:rsidR="00EC48DD" w:rsidRDefault="00EC48DD" w:rsidP="00AE4515">
      <w:pPr>
        <w:pStyle w:val="odrky1"/>
      </w:pPr>
      <w:r>
        <w:t>časopis Květen</w:t>
      </w:r>
    </w:p>
    <w:p w14:paraId="47917D20" w14:textId="03073215" w:rsidR="00EC48DD" w:rsidRDefault="00EC48DD" w:rsidP="00AE4515">
      <w:pPr>
        <w:pStyle w:val="odrky1"/>
      </w:pPr>
      <w:r>
        <w:t>jeho hry hrálo divadlo Na Tahu → „Hrádeček“</w:t>
      </w:r>
    </w:p>
    <w:p w14:paraId="46190D25" w14:textId="69BF51F4" w:rsidR="00EC48DD" w:rsidRDefault="00EC48DD" w:rsidP="00AE4515">
      <w:pPr>
        <w:pStyle w:val="odrky1"/>
      </w:pPr>
      <w:r>
        <w:t>byové divadlo V. Chramostové</w:t>
      </w:r>
    </w:p>
    <w:p w14:paraId="6BB7E723" w14:textId="3DBF557E" w:rsidR="00EC48DD" w:rsidRPr="0093682E" w:rsidRDefault="0093682E" w:rsidP="00AE4515">
      <w:pPr>
        <w:pStyle w:val="odrky1"/>
      </w:pPr>
      <w:r>
        <w:rPr>
          <w:b/>
          <w:i/>
        </w:rPr>
        <w:t>Devět aktovek</w:t>
      </w:r>
    </w:p>
    <w:p w14:paraId="703F933E" w14:textId="76350832" w:rsidR="0093682E" w:rsidRPr="0093682E" w:rsidRDefault="0093682E" w:rsidP="00AE4515">
      <w:pPr>
        <w:pStyle w:val="odrky1"/>
      </w:pPr>
      <w:r>
        <w:rPr>
          <w:b/>
          <w:i/>
        </w:rPr>
        <w:t>Žebrácká opera (1975)</w:t>
      </w:r>
    </w:p>
    <w:p w14:paraId="40098939" w14:textId="69726E91" w:rsidR="0093682E" w:rsidRPr="0093682E" w:rsidRDefault="0093682E" w:rsidP="0093682E">
      <w:pPr>
        <w:pStyle w:val="odrky1"/>
        <w:numPr>
          <w:ilvl w:val="1"/>
          <w:numId w:val="27"/>
        </w:numPr>
      </w:pPr>
      <w:r>
        <w:t>podle Bertolda Brechta</w:t>
      </w:r>
    </w:p>
    <w:p w14:paraId="6B886743" w14:textId="1914F8BA" w:rsidR="0093682E" w:rsidRPr="0093682E" w:rsidRDefault="0093682E" w:rsidP="00AE4515">
      <w:pPr>
        <w:pStyle w:val="odrky1"/>
      </w:pPr>
      <w:r>
        <w:rPr>
          <w:b/>
          <w:i/>
        </w:rPr>
        <w:t>Audience</w:t>
      </w:r>
    </w:p>
    <w:p w14:paraId="5496AEA4" w14:textId="44872E56" w:rsidR="0093682E" w:rsidRDefault="0093682E" w:rsidP="0093682E">
      <w:pPr>
        <w:pStyle w:val="odrky1"/>
        <w:numPr>
          <w:ilvl w:val="1"/>
          <w:numId w:val="27"/>
        </w:numPr>
      </w:pPr>
      <w:r>
        <w:t>2 osoby u stolu pijící pivo (Ferdinand Vaněk)</w:t>
      </w:r>
    </w:p>
    <w:p w14:paraId="06000FF8" w14:textId="2D3BCC31" w:rsidR="00DF5673" w:rsidRPr="00DF5673" w:rsidRDefault="00DF5673" w:rsidP="00DF5673">
      <w:pPr>
        <w:pStyle w:val="odrky1"/>
      </w:pPr>
      <w:r>
        <w:rPr>
          <w:b/>
          <w:i/>
        </w:rPr>
        <w:t>Zahradní slavnost</w:t>
      </w:r>
    </w:p>
    <w:p w14:paraId="6A152F84" w14:textId="1F587C37" w:rsidR="00DF5673" w:rsidRDefault="00DF5673" w:rsidP="00DF5673">
      <w:pPr>
        <w:pStyle w:val="odrky1"/>
        <w:numPr>
          <w:ilvl w:val="1"/>
          <w:numId w:val="27"/>
        </w:numPr>
      </w:pPr>
      <w:r>
        <w:t>Hugo Pludek – génia „oportunismu“ (zpátečník – ustrnulý)</w:t>
      </w:r>
    </w:p>
    <w:p w14:paraId="20A21848" w14:textId="3380BDD2" w:rsidR="00DF5673" w:rsidRDefault="00DF5673" w:rsidP="00DF5673">
      <w:pPr>
        <w:pStyle w:val="odrky1"/>
        <w:numPr>
          <w:ilvl w:val="2"/>
          <w:numId w:val="27"/>
        </w:numPr>
      </w:pPr>
      <w:r>
        <w:t>Uchází se o zaměstnání – dostává se na zahradní slavnost pořadanou Likvidačním úřadem</w:t>
      </w:r>
    </w:p>
    <w:p w14:paraId="4A51CFE1" w14:textId="48585CAA" w:rsidR="00DF5673" w:rsidRDefault="00DF5673" w:rsidP="00DF5673">
      <w:pPr>
        <w:pStyle w:val="odrky1"/>
        <w:numPr>
          <w:ilvl w:val="2"/>
          <w:numId w:val="27"/>
        </w:numPr>
      </w:pPr>
      <w:r>
        <w:t>setkává se s Tajemníkem a Tajemnicí Likvidačního úřadu, Zahajovač</w:t>
      </w:r>
    </w:p>
    <w:p w14:paraId="00E7B051" w14:textId="5A1D791B" w:rsidR="00DF5673" w:rsidRDefault="00DF5673" w:rsidP="00DF5673">
      <w:pPr>
        <w:pStyle w:val="odrky1"/>
        <w:numPr>
          <w:ilvl w:val="2"/>
          <w:numId w:val="27"/>
        </w:numPr>
      </w:pPr>
      <w:r>
        <w:t>rychle si osvojí jejich fráze</w:t>
      </w:r>
    </w:p>
    <w:p w14:paraId="64363BC3" w14:textId="33D63E07" w:rsidR="00DF5673" w:rsidRDefault="00DF5673" w:rsidP="00DF5673">
      <w:pPr>
        <w:pStyle w:val="odrky1"/>
        <w:numPr>
          <w:ilvl w:val="2"/>
          <w:numId w:val="27"/>
        </w:numPr>
      </w:pPr>
      <w:r>
        <w:t>způsobí likvidaci Likvidačního úřadu i slavnosti</w:t>
      </w:r>
    </w:p>
    <w:p w14:paraId="3D166484" w14:textId="5EF85281" w:rsidR="00DF5673" w:rsidRDefault="00DF5673" w:rsidP="00DF5673">
      <w:pPr>
        <w:pStyle w:val="odrky1"/>
        <w:numPr>
          <w:ilvl w:val="2"/>
          <w:numId w:val="27"/>
        </w:numPr>
      </w:pPr>
      <w:r>
        <w:t>vrací se domu s novým zaměstnáním</w:t>
      </w:r>
    </w:p>
    <w:p w14:paraId="68AB5E57" w14:textId="7E988F53" w:rsidR="00DF5673" w:rsidRDefault="00DF5673" w:rsidP="00DF5673">
      <w:pPr>
        <w:pStyle w:val="odrky1"/>
        <w:numPr>
          <w:ilvl w:val="2"/>
          <w:numId w:val="27"/>
        </w:numPr>
      </w:pPr>
      <w:r>
        <w:t>nový Komise pro zahajování a likvidování</w:t>
      </w:r>
    </w:p>
    <w:p w14:paraId="6749527B" w14:textId="7D4742CB" w:rsidR="00DF5673" w:rsidRDefault="00DF5673" w:rsidP="00DF5673">
      <w:pPr>
        <w:pStyle w:val="odrky1"/>
        <w:numPr>
          <w:ilvl w:val="1"/>
          <w:numId w:val="27"/>
        </w:numPr>
      </w:pPr>
      <w:r>
        <w:t>groteskní komické, absurdní – jazykově</w:t>
      </w:r>
    </w:p>
    <w:p w14:paraId="52F955E4" w14:textId="2E194071" w:rsidR="00DF5673" w:rsidRDefault="00DF5673" w:rsidP="00DF5673">
      <w:pPr>
        <w:pStyle w:val="odrky1"/>
        <w:numPr>
          <w:ilvl w:val="1"/>
          <w:numId w:val="27"/>
        </w:numPr>
      </w:pPr>
      <w:r>
        <w:t>pevně zasazuje do doby budujícího socialismu (rozdíl oproti Beckettovi…)</w:t>
      </w:r>
    </w:p>
    <w:p w14:paraId="0FE9B082" w14:textId="0C74EBE5" w:rsidR="00DF5673" w:rsidRDefault="00DF5673" w:rsidP="00DF5673">
      <w:pPr>
        <w:pStyle w:val="odrky1"/>
      </w:pPr>
      <w:r>
        <w:rPr>
          <w:b/>
          <w:i/>
        </w:rPr>
        <w:lastRenderedPageBreak/>
        <w:t>Vyrozumění</w:t>
      </w:r>
    </w:p>
    <w:p w14:paraId="30A42BB2" w14:textId="1EE317FE" w:rsidR="00DF5673" w:rsidRDefault="00DF5673" w:rsidP="00DF5673">
      <w:pPr>
        <w:pStyle w:val="odrky1"/>
        <w:numPr>
          <w:ilvl w:val="1"/>
          <w:numId w:val="27"/>
        </w:numPr>
      </w:pPr>
      <w:r>
        <w:t>absurdita totalitního systému</w:t>
      </w:r>
    </w:p>
    <w:p w14:paraId="091C2113" w14:textId="5D28A721" w:rsidR="00DF5673" w:rsidRDefault="00DF5673" w:rsidP="00DF5673">
      <w:pPr>
        <w:pStyle w:val="odrky1"/>
        <w:numPr>
          <w:ilvl w:val="1"/>
          <w:numId w:val="27"/>
        </w:numPr>
      </w:pPr>
      <w:r>
        <w:t>motiv byrokracie</w:t>
      </w:r>
    </w:p>
    <w:p w14:paraId="7BA074A7" w14:textId="679FC608" w:rsidR="00DF5673" w:rsidRDefault="00DF5673" w:rsidP="00DF5673">
      <w:pPr>
        <w:pStyle w:val="odrky1"/>
        <w:numPr>
          <w:ilvl w:val="1"/>
          <w:numId w:val="27"/>
        </w:numPr>
      </w:pPr>
      <w:r>
        <w:t>inspirace Orwellem</w:t>
      </w:r>
    </w:p>
    <w:p w14:paraId="777CFD37" w14:textId="59147CF7" w:rsidR="00DF5673" w:rsidRDefault="00DF5673" w:rsidP="00DF5673">
      <w:pPr>
        <w:pStyle w:val="odrky1"/>
        <w:numPr>
          <w:ilvl w:val="1"/>
          <w:numId w:val="27"/>
        </w:numPr>
      </w:pPr>
      <w:r>
        <w:t>jde o jazyk</w:t>
      </w:r>
    </w:p>
    <w:p w14:paraId="020AFCE8" w14:textId="52C7CDCE" w:rsidR="00DF5673" w:rsidRDefault="00DF5673" w:rsidP="00DF5673">
      <w:pPr>
        <w:pStyle w:val="odrky1"/>
        <w:numPr>
          <w:ilvl w:val="1"/>
          <w:numId w:val="27"/>
        </w:numPr>
      </w:pPr>
      <w:r>
        <w:t>protagonisté se snaží prosadit nový, umělý úřední jazyk – ptydepe</w:t>
      </w:r>
    </w:p>
    <w:p w14:paraId="42892C36" w14:textId="5A8F4F71" w:rsidR="00DF5673" w:rsidRDefault="00DF5673" w:rsidP="00DF5673">
      <w:pPr>
        <w:pStyle w:val="odrky1"/>
        <w:numPr>
          <w:ilvl w:val="2"/>
          <w:numId w:val="27"/>
        </w:numPr>
      </w:pPr>
      <w:r>
        <w:t>dokonalé vyloučení emocionality → nepřesností, mnohoznačností,</w:t>
      </w:r>
    </w:p>
    <w:p w14:paraId="46E792E5" w14:textId="1F15D65E" w:rsidR="00DF5673" w:rsidRDefault="006D13F4" w:rsidP="006D13F4">
      <w:pPr>
        <w:pStyle w:val="odrky1"/>
        <w:numPr>
          <w:ilvl w:val="2"/>
          <w:numId w:val="27"/>
        </w:numPr>
      </w:pPr>
      <w:r>
        <w:t xml:space="preserve">neprosadí, ale vznikne nový jazyk </w:t>
      </w:r>
      <w:r w:rsidR="00AE4515">
        <w:t>–</w:t>
      </w:r>
      <w:r>
        <w:t xml:space="preserve"> Churokor</w:t>
      </w:r>
    </w:p>
    <w:p w14:paraId="23CDA3CD" w14:textId="0D5C20F2" w:rsidR="00AE4515" w:rsidRDefault="00AE4515" w:rsidP="00AE4515">
      <w:pPr>
        <w:pStyle w:val="odrky1"/>
      </w:pPr>
      <w:r>
        <w:rPr>
          <w:b/>
          <w:i/>
        </w:rPr>
        <w:t>Ztížená možnost soustředění</w:t>
      </w:r>
    </w:p>
    <w:p w14:paraId="3E7B3E4A" w14:textId="353E712E" w:rsidR="00AE4515" w:rsidRDefault="00AE4515" w:rsidP="00AE4515">
      <w:pPr>
        <w:pStyle w:val="odrky1"/>
        <w:numPr>
          <w:ilvl w:val="1"/>
          <w:numId w:val="27"/>
        </w:numPr>
      </w:pPr>
      <w:r>
        <w:t>Dr. Huml – ústřední postava – sepisuje stať o morálce a smyslu života, ocitá se v situaci, kdy je sám, váhá mazi manželstvím a mileneckým vztahem</w:t>
      </w:r>
    </w:p>
    <w:p w14:paraId="3788C867" w14:textId="4961F73A" w:rsidR="00AE4515" w:rsidRDefault="00AE4515" w:rsidP="00AE4515">
      <w:pPr>
        <w:pStyle w:val="odrky1"/>
        <w:numPr>
          <w:ilvl w:val="1"/>
          <w:numId w:val="27"/>
        </w:numPr>
      </w:pPr>
      <w:r>
        <w:t>kniha autobiograficky ovlivněná</w:t>
      </w:r>
    </w:p>
    <w:p w14:paraId="4E5654AB" w14:textId="50CDB172" w:rsidR="00AE4515" w:rsidRPr="00AE4515" w:rsidRDefault="00AE4515" w:rsidP="00AE4515">
      <w:pPr>
        <w:pStyle w:val="odrky1"/>
      </w:pPr>
      <w:r>
        <w:rPr>
          <w:b/>
          <w:i/>
        </w:rPr>
        <w:t>Vernisáž (1975)</w:t>
      </w:r>
    </w:p>
    <w:p w14:paraId="7E1D4A1D" w14:textId="56E44A59" w:rsidR="00AE4515" w:rsidRPr="00AE4515" w:rsidRDefault="00AE4515" w:rsidP="00AE4515">
      <w:pPr>
        <w:pStyle w:val="odrky1"/>
      </w:pPr>
      <w:r>
        <w:rPr>
          <w:b/>
          <w:i/>
        </w:rPr>
        <w:t>Largo desolato (1984)</w:t>
      </w:r>
    </w:p>
    <w:p w14:paraId="0F05298D" w14:textId="285B40C7" w:rsidR="00AE4515" w:rsidRPr="00AE4515" w:rsidRDefault="00AE4515" w:rsidP="00AE4515">
      <w:pPr>
        <w:pStyle w:val="odrky1"/>
      </w:pPr>
      <w:r>
        <w:rPr>
          <w:b/>
          <w:i/>
        </w:rPr>
        <w:t>Pokoušení (1985)</w:t>
      </w:r>
    </w:p>
    <w:p w14:paraId="4FD0D08F" w14:textId="217369C7" w:rsidR="00AE4515" w:rsidRPr="00AE4515" w:rsidRDefault="00AE4515" w:rsidP="00AE4515">
      <w:pPr>
        <w:pStyle w:val="odrky1"/>
      </w:pPr>
      <w:r>
        <w:rPr>
          <w:b/>
          <w:i/>
        </w:rPr>
        <w:t>Asanace (1987)</w:t>
      </w:r>
    </w:p>
    <w:p w14:paraId="3DE93A72" w14:textId="2C9B2E30" w:rsidR="00AE4515" w:rsidRPr="00AE4515" w:rsidRDefault="00AE4515" w:rsidP="00AE4515">
      <w:pPr>
        <w:pStyle w:val="odrky1"/>
      </w:pPr>
      <w:r>
        <w:rPr>
          <w:b/>
          <w:i/>
        </w:rPr>
        <w:t>Odcházení</w:t>
      </w:r>
    </w:p>
    <w:p w14:paraId="5847A720" w14:textId="77777777" w:rsidR="00AE4515" w:rsidRDefault="00AE4515" w:rsidP="00AE4515">
      <w:pPr>
        <w:pStyle w:val="odrky1"/>
      </w:pPr>
    </w:p>
    <w:p w14:paraId="175A7D58" w14:textId="77777777" w:rsidR="00AE4515" w:rsidRPr="00DF5673" w:rsidRDefault="00AE4515" w:rsidP="00AE4515">
      <w:pPr>
        <w:pStyle w:val="odrky1"/>
        <w:numPr>
          <w:ilvl w:val="1"/>
          <w:numId w:val="27"/>
        </w:numPr>
      </w:pPr>
    </w:p>
    <w:sectPr w:rsidR="00AE4515" w:rsidRPr="00DF5673" w:rsidSect="00C33E9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D634" w14:textId="77777777" w:rsidR="00EC48DD" w:rsidRDefault="00EC48DD" w:rsidP="0020087B">
      <w:pPr>
        <w:spacing w:line="240" w:lineRule="auto"/>
      </w:pPr>
      <w:r>
        <w:separator/>
      </w:r>
    </w:p>
  </w:endnote>
  <w:endnote w:type="continuationSeparator" w:id="0">
    <w:p w14:paraId="1A9FB105" w14:textId="77777777" w:rsidR="00EC48DD" w:rsidRDefault="00EC48DD" w:rsidP="0020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1497" w14:textId="77777777" w:rsidR="00EC48DD" w:rsidRDefault="00EC48DD" w:rsidP="00CC05A2">
    <w:pPr>
      <w:pStyle w:val="Footer"/>
      <w:tabs>
        <w:tab w:val="clear" w:pos="720"/>
      </w:tabs>
      <w:ind w:left="0" w:firstLine="0"/>
      <w:jc w:val="center"/>
    </w:pPr>
    <w:r>
      <w:t>-</w:t>
    </w:r>
    <w:sdt>
      <w:sdtPr>
        <w:id w:val="-146913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9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B0D2" w14:textId="77777777" w:rsidR="00EC48DD" w:rsidRDefault="00EC48DD" w:rsidP="0020087B">
      <w:pPr>
        <w:spacing w:line="240" w:lineRule="auto"/>
      </w:pPr>
      <w:r>
        <w:separator/>
      </w:r>
    </w:p>
  </w:footnote>
  <w:footnote w:type="continuationSeparator" w:id="0">
    <w:p w14:paraId="3F630A39" w14:textId="77777777" w:rsidR="00EC48DD" w:rsidRDefault="00EC48DD" w:rsidP="00200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5087" w14:textId="78F65143" w:rsidR="00EC48DD" w:rsidRPr="005C6FD7" w:rsidRDefault="00EC48DD" w:rsidP="00A376CE">
    <w:pPr>
      <w:pStyle w:val="Header"/>
      <w:tabs>
        <w:tab w:val="clear" w:pos="720"/>
        <w:tab w:val="clear" w:pos="4536"/>
        <w:tab w:val="clear" w:pos="9072"/>
        <w:tab w:val="left" w:pos="1236"/>
      </w:tabs>
      <w:ind w:firstLine="0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8C"/>
    <w:multiLevelType w:val="hybridMultilevel"/>
    <w:tmpl w:val="549C462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BE3F7E"/>
    <w:multiLevelType w:val="hybridMultilevel"/>
    <w:tmpl w:val="F444931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FD031F"/>
    <w:multiLevelType w:val="hybridMultilevel"/>
    <w:tmpl w:val="FB5A5A7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418C2"/>
    <w:multiLevelType w:val="hybridMultilevel"/>
    <w:tmpl w:val="1BCE0FB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CC0583"/>
    <w:multiLevelType w:val="hybridMultilevel"/>
    <w:tmpl w:val="474221E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D471053"/>
    <w:multiLevelType w:val="hybridMultilevel"/>
    <w:tmpl w:val="D9E83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23D5D"/>
    <w:multiLevelType w:val="hybridMultilevel"/>
    <w:tmpl w:val="9F2865B0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E4BE1"/>
    <w:multiLevelType w:val="multilevel"/>
    <w:tmpl w:val="842ACB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246DA"/>
    <w:multiLevelType w:val="hybridMultilevel"/>
    <w:tmpl w:val="BED0A20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30A0D0B"/>
    <w:multiLevelType w:val="hybridMultilevel"/>
    <w:tmpl w:val="D1AA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464E9"/>
    <w:multiLevelType w:val="hybridMultilevel"/>
    <w:tmpl w:val="B96A8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45431"/>
    <w:multiLevelType w:val="hybridMultilevel"/>
    <w:tmpl w:val="3D0C4E4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6BB"/>
    <w:multiLevelType w:val="multilevel"/>
    <w:tmpl w:val="89B0C6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9692D"/>
    <w:multiLevelType w:val="hybridMultilevel"/>
    <w:tmpl w:val="42E6FA2C"/>
    <w:lvl w:ilvl="0" w:tplc="64AC896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52748"/>
    <w:multiLevelType w:val="multilevel"/>
    <w:tmpl w:val="50D69A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93D6B"/>
    <w:multiLevelType w:val="hybridMultilevel"/>
    <w:tmpl w:val="FA4E4086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F0D2F"/>
    <w:multiLevelType w:val="hybridMultilevel"/>
    <w:tmpl w:val="DB76CF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74EDF"/>
    <w:multiLevelType w:val="hybridMultilevel"/>
    <w:tmpl w:val="08FCEA88"/>
    <w:lvl w:ilvl="0" w:tplc="45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76D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6D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1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F7BFC"/>
    <w:multiLevelType w:val="hybridMultilevel"/>
    <w:tmpl w:val="69A667CC"/>
    <w:lvl w:ilvl="0" w:tplc="0405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614FB"/>
    <w:multiLevelType w:val="hybridMultilevel"/>
    <w:tmpl w:val="7616C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46E91"/>
    <w:multiLevelType w:val="hybridMultilevel"/>
    <w:tmpl w:val="8768225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A505C22"/>
    <w:multiLevelType w:val="hybridMultilevel"/>
    <w:tmpl w:val="C17E8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E1E14"/>
    <w:multiLevelType w:val="hybridMultilevel"/>
    <w:tmpl w:val="599E9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0372B"/>
    <w:multiLevelType w:val="hybridMultilevel"/>
    <w:tmpl w:val="487E8790"/>
    <w:lvl w:ilvl="0" w:tplc="BF802C78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414EE"/>
    <w:multiLevelType w:val="hybridMultilevel"/>
    <w:tmpl w:val="5808C280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06BF5"/>
    <w:multiLevelType w:val="multilevel"/>
    <w:tmpl w:val="2BCA4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0606A"/>
    <w:multiLevelType w:val="hybridMultilevel"/>
    <w:tmpl w:val="2D9E87A2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844F74"/>
    <w:multiLevelType w:val="hybridMultilevel"/>
    <w:tmpl w:val="2E76EA6E"/>
    <w:lvl w:ilvl="0" w:tplc="040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42423"/>
    <w:multiLevelType w:val="hybridMultilevel"/>
    <w:tmpl w:val="239693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005CF6"/>
    <w:multiLevelType w:val="hybridMultilevel"/>
    <w:tmpl w:val="8F180A6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9570D17"/>
    <w:multiLevelType w:val="hybridMultilevel"/>
    <w:tmpl w:val="9F88A41E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567C6"/>
    <w:multiLevelType w:val="hybridMultilevel"/>
    <w:tmpl w:val="B626688E"/>
    <w:lvl w:ilvl="0" w:tplc="17F80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94983"/>
    <w:multiLevelType w:val="hybridMultilevel"/>
    <w:tmpl w:val="30267C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CB5912"/>
    <w:multiLevelType w:val="hybridMultilevel"/>
    <w:tmpl w:val="E0862D18"/>
    <w:lvl w:ilvl="0" w:tplc="79149852">
      <w:start w:val="1"/>
      <w:numFmt w:val="bullet"/>
      <w:pStyle w:val="odrky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15"/>
  </w:num>
  <w:num w:numId="5">
    <w:abstractNumId w:val="30"/>
  </w:num>
  <w:num w:numId="6">
    <w:abstractNumId w:val="26"/>
  </w:num>
  <w:num w:numId="7">
    <w:abstractNumId w:val="31"/>
  </w:num>
  <w:num w:numId="8">
    <w:abstractNumId w:val="6"/>
  </w:num>
  <w:num w:numId="9">
    <w:abstractNumId w:val="17"/>
  </w:num>
  <w:num w:numId="10">
    <w:abstractNumId w:val="12"/>
  </w:num>
  <w:num w:numId="11">
    <w:abstractNumId w:val="14"/>
  </w:num>
  <w:num w:numId="12">
    <w:abstractNumId w:val="13"/>
  </w:num>
  <w:num w:numId="13">
    <w:abstractNumId w:val="3"/>
  </w:num>
  <w:num w:numId="14">
    <w:abstractNumId w:val="19"/>
  </w:num>
  <w:num w:numId="15">
    <w:abstractNumId w:val="32"/>
  </w:num>
  <w:num w:numId="16">
    <w:abstractNumId w:val="28"/>
  </w:num>
  <w:num w:numId="17">
    <w:abstractNumId w:val="4"/>
  </w:num>
  <w:num w:numId="18">
    <w:abstractNumId w:val="20"/>
  </w:num>
  <w:num w:numId="19">
    <w:abstractNumId w:val="1"/>
  </w:num>
  <w:num w:numId="20">
    <w:abstractNumId w:val="29"/>
  </w:num>
  <w:num w:numId="21">
    <w:abstractNumId w:val="0"/>
  </w:num>
  <w:num w:numId="22">
    <w:abstractNumId w:val="8"/>
  </w:num>
  <w:num w:numId="23">
    <w:abstractNumId w:val="11"/>
  </w:num>
  <w:num w:numId="24">
    <w:abstractNumId w:val="22"/>
  </w:num>
  <w:num w:numId="25">
    <w:abstractNumId w:val="2"/>
  </w:num>
  <w:num w:numId="26">
    <w:abstractNumId w:val="10"/>
  </w:num>
  <w:num w:numId="27">
    <w:abstractNumId w:val="33"/>
  </w:num>
  <w:num w:numId="28">
    <w:abstractNumId w:val="16"/>
  </w:num>
  <w:num w:numId="29">
    <w:abstractNumId w:val="23"/>
  </w:num>
  <w:num w:numId="30">
    <w:abstractNumId w:val="5"/>
  </w:num>
  <w:num w:numId="31">
    <w:abstractNumId w:val="9"/>
  </w:num>
  <w:num w:numId="32">
    <w:abstractNumId w:val="21"/>
  </w:num>
  <w:num w:numId="33">
    <w:abstractNumId w:val="27"/>
  </w:num>
  <w:num w:numId="3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01"/>
    <w:rsid w:val="00007BFC"/>
    <w:rsid w:val="00031993"/>
    <w:rsid w:val="000355B2"/>
    <w:rsid w:val="000450DB"/>
    <w:rsid w:val="00060367"/>
    <w:rsid w:val="00066606"/>
    <w:rsid w:val="00070B87"/>
    <w:rsid w:val="00074803"/>
    <w:rsid w:val="00080233"/>
    <w:rsid w:val="000C07B2"/>
    <w:rsid w:val="000C28C1"/>
    <w:rsid w:val="000C430B"/>
    <w:rsid w:val="000D64BE"/>
    <w:rsid w:val="000F60C4"/>
    <w:rsid w:val="00100DB4"/>
    <w:rsid w:val="00103067"/>
    <w:rsid w:val="001129C2"/>
    <w:rsid w:val="0011332F"/>
    <w:rsid w:val="0011544B"/>
    <w:rsid w:val="001238ED"/>
    <w:rsid w:val="00127F14"/>
    <w:rsid w:val="001326DF"/>
    <w:rsid w:val="00136B4C"/>
    <w:rsid w:val="0016594B"/>
    <w:rsid w:val="001729EF"/>
    <w:rsid w:val="00191602"/>
    <w:rsid w:val="001A39EF"/>
    <w:rsid w:val="001A5573"/>
    <w:rsid w:val="001A6A01"/>
    <w:rsid w:val="001D2BED"/>
    <w:rsid w:val="001F07DD"/>
    <w:rsid w:val="0020087B"/>
    <w:rsid w:val="00204524"/>
    <w:rsid w:val="0020629E"/>
    <w:rsid w:val="0023154C"/>
    <w:rsid w:val="002564F7"/>
    <w:rsid w:val="002631E9"/>
    <w:rsid w:val="00266DDE"/>
    <w:rsid w:val="0028291D"/>
    <w:rsid w:val="00286FDF"/>
    <w:rsid w:val="002A1AFA"/>
    <w:rsid w:val="002B3D5E"/>
    <w:rsid w:val="002C74F3"/>
    <w:rsid w:val="002E79C7"/>
    <w:rsid w:val="003425F4"/>
    <w:rsid w:val="00346F58"/>
    <w:rsid w:val="0035387D"/>
    <w:rsid w:val="00376168"/>
    <w:rsid w:val="00376646"/>
    <w:rsid w:val="00391DF3"/>
    <w:rsid w:val="003D1764"/>
    <w:rsid w:val="003D7867"/>
    <w:rsid w:val="003F2091"/>
    <w:rsid w:val="003F6C14"/>
    <w:rsid w:val="00404CD8"/>
    <w:rsid w:val="00413A60"/>
    <w:rsid w:val="00431751"/>
    <w:rsid w:val="00451042"/>
    <w:rsid w:val="00461A01"/>
    <w:rsid w:val="00466074"/>
    <w:rsid w:val="00474B49"/>
    <w:rsid w:val="00486A3A"/>
    <w:rsid w:val="0049654B"/>
    <w:rsid w:val="004D793F"/>
    <w:rsid w:val="004D7DF2"/>
    <w:rsid w:val="004E25F7"/>
    <w:rsid w:val="00504BD7"/>
    <w:rsid w:val="00512B86"/>
    <w:rsid w:val="00530660"/>
    <w:rsid w:val="005565EF"/>
    <w:rsid w:val="005C6FD7"/>
    <w:rsid w:val="005E39D0"/>
    <w:rsid w:val="005F2A03"/>
    <w:rsid w:val="00630700"/>
    <w:rsid w:val="00654F55"/>
    <w:rsid w:val="00675E95"/>
    <w:rsid w:val="00692AEB"/>
    <w:rsid w:val="006D13F4"/>
    <w:rsid w:val="006D2AE0"/>
    <w:rsid w:val="006E430B"/>
    <w:rsid w:val="007343DD"/>
    <w:rsid w:val="0073671F"/>
    <w:rsid w:val="007476EE"/>
    <w:rsid w:val="00763D94"/>
    <w:rsid w:val="00766243"/>
    <w:rsid w:val="00771E76"/>
    <w:rsid w:val="007926B4"/>
    <w:rsid w:val="007A1770"/>
    <w:rsid w:val="007A6BE2"/>
    <w:rsid w:val="007B2D61"/>
    <w:rsid w:val="007B5E93"/>
    <w:rsid w:val="007B6B47"/>
    <w:rsid w:val="007C3F5B"/>
    <w:rsid w:val="007C61B7"/>
    <w:rsid w:val="007E112A"/>
    <w:rsid w:val="00840AFC"/>
    <w:rsid w:val="00852698"/>
    <w:rsid w:val="00873020"/>
    <w:rsid w:val="008759E3"/>
    <w:rsid w:val="008C0A0B"/>
    <w:rsid w:val="008C4196"/>
    <w:rsid w:val="008C5E6B"/>
    <w:rsid w:val="008D6F99"/>
    <w:rsid w:val="008E5445"/>
    <w:rsid w:val="00927F9E"/>
    <w:rsid w:val="00934582"/>
    <w:rsid w:val="0093682E"/>
    <w:rsid w:val="00953AA3"/>
    <w:rsid w:val="00965636"/>
    <w:rsid w:val="00993520"/>
    <w:rsid w:val="00997A3C"/>
    <w:rsid w:val="009A18AE"/>
    <w:rsid w:val="009B091B"/>
    <w:rsid w:val="009B1FC3"/>
    <w:rsid w:val="009C2C9A"/>
    <w:rsid w:val="009D26EE"/>
    <w:rsid w:val="009D4650"/>
    <w:rsid w:val="009D4C3C"/>
    <w:rsid w:val="009E01D6"/>
    <w:rsid w:val="009F0BEA"/>
    <w:rsid w:val="009F65C3"/>
    <w:rsid w:val="00A10E9C"/>
    <w:rsid w:val="00A13A78"/>
    <w:rsid w:val="00A20DBF"/>
    <w:rsid w:val="00A372C4"/>
    <w:rsid w:val="00A376CE"/>
    <w:rsid w:val="00A43A0E"/>
    <w:rsid w:val="00A62375"/>
    <w:rsid w:val="00A74C83"/>
    <w:rsid w:val="00A7576A"/>
    <w:rsid w:val="00A85125"/>
    <w:rsid w:val="00A873C2"/>
    <w:rsid w:val="00AB05B9"/>
    <w:rsid w:val="00AB0E4A"/>
    <w:rsid w:val="00AB56AA"/>
    <w:rsid w:val="00AC3B9C"/>
    <w:rsid w:val="00AE25AA"/>
    <w:rsid w:val="00AE4515"/>
    <w:rsid w:val="00B02275"/>
    <w:rsid w:val="00B1168B"/>
    <w:rsid w:val="00B434D8"/>
    <w:rsid w:val="00B66EBF"/>
    <w:rsid w:val="00BA348B"/>
    <w:rsid w:val="00BA47C5"/>
    <w:rsid w:val="00BB573E"/>
    <w:rsid w:val="00BC47BC"/>
    <w:rsid w:val="00BD2563"/>
    <w:rsid w:val="00BE0C5A"/>
    <w:rsid w:val="00BE5F7A"/>
    <w:rsid w:val="00C03831"/>
    <w:rsid w:val="00C048C3"/>
    <w:rsid w:val="00C062AA"/>
    <w:rsid w:val="00C1177C"/>
    <w:rsid w:val="00C20F5B"/>
    <w:rsid w:val="00C24E53"/>
    <w:rsid w:val="00C27680"/>
    <w:rsid w:val="00C33709"/>
    <w:rsid w:val="00C33C0D"/>
    <w:rsid w:val="00C33E9F"/>
    <w:rsid w:val="00C407B4"/>
    <w:rsid w:val="00C543F8"/>
    <w:rsid w:val="00C5566F"/>
    <w:rsid w:val="00C61685"/>
    <w:rsid w:val="00C61CD9"/>
    <w:rsid w:val="00C65D0E"/>
    <w:rsid w:val="00C81680"/>
    <w:rsid w:val="00C816B3"/>
    <w:rsid w:val="00C837BC"/>
    <w:rsid w:val="00C94784"/>
    <w:rsid w:val="00CA5BBB"/>
    <w:rsid w:val="00CA67CB"/>
    <w:rsid w:val="00CA7E6B"/>
    <w:rsid w:val="00CC05A2"/>
    <w:rsid w:val="00CC3A5B"/>
    <w:rsid w:val="00CD59C3"/>
    <w:rsid w:val="00CD6123"/>
    <w:rsid w:val="00CE1749"/>
    <w:rsid w:val="00D1738E"/>
    <w:rsid w:val="00D31026"/>
    <w:rsid w:val="00D642D2"/>
    <w:rsid w:val="00D71D8E"/>
    <w:rsid w:val="00D777BE"/>
    <w:rsid w:val="00D85E7E"/>
    <w:rsid w:val="00D920F0"/>
    <w:rsid w:val="00DA0B4D"/>
    <w:rsid w:val="00DF42CD"/>
    <w:rsid w:val="00DF5673"/>
    <w:rsid w:val="00E00E68"/>
    <w:rsid w:val="00E15BE1"/>
    <w:rsid w:val="00E20147"/>
    <w:rsid w:val="00E372AB"/>
    <w:rsid w:val="00E46184"/>
    <w:rsid w:val="00E47784"/>
    <w:rsid w:val="00E67270"/>
    <w:rsid w:val="00E93066"/>
    <w:rsid w:val="00EA41FB"/>
    <w:rsid w:val="00EC48DD"/>
    <w:rsid w:val="00ED251B"/>
    <w:rsid w:val="00ED3153"/>
    <w:rsid w:val="00ED7E3B"/>
    <w:rsid w:val="00EF2E06"/>
    <w:rsid w:val="00F21326"/>
    <w:rsid w:val="00F27A82"/>
    <w:rsid w:val="00F36FC3"/>
    <w:rsid w:val="00F44638"/>
    <w:rsid w:val="00F64126"/>
    <w:rsid w:val="00F64B9A"/>
    <w:rsid w:val="00F77E5A"/>
    <w:rsid w:val="00FA22C3"/>
    <w:rsid w:val="00FB1364"/>
    <w:rsid w:val="00FB701C"/>
    <w:rsid w:val="00FC7B4F"/>
    <w:rsid w:val="00FD0ED4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drážky"/>
    <w:qFormat/>
    <w:rsid w:val="001F07DD"/>
    <w:pPr>
      <w:tabs>
        <w:tab w:val="num" w:pos="720"/>
      </w:tabs>
      <w:spacing w:after="0"/>
      <w:ind w:left="720" w:hanging="360"/>
      <w:contextualSpacing/>
    </w:pPr>
  </w:style>
  <w:style w:type="paragraph" w:styleId="Heading1">
    <w:name w:val="heading 1"/>
    <w:basedOn w:val="Heading2"/>
    <w:next w:val="Normal"/>
    <w:link w:val="Heading1Char"/>
    <w:uiPriority w:val="9"/>
    <w:qFormat/>
    <w:rsid w:val="00630700"/>
    <w:pPr>
      <w:outlineLvl w:val="0"/>
    </w:pPr>
    <w:rPr>
      <w:bCs/>
      <w:color w:val="FFC000"/>
      <w:szCs w:val="28"/>
    </w:rPr>
  </w:style>
  <w:style w:type="paragraph" w:styleId="Heading2">
    <w:name w:val="heading 2"/>
    <w:aliases w:val="ostatní,jbjbb"/>
    <w:basedOn w:val="Heading3"/>
    <w:next w:val="Normal"/>
    <w:link w:val="Heading2Char"/>
    <w:uiPriority w:val="9"/>
    <w:unhideWhenUsed/>
    <w:qFormat/>
    <w:rsid w:val="001A5573"/>
    <w:pPr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784"/>
    <w:pPr>
      <w:keepNext/>
      <w:keepLines/>
      <w:tabs>
        <w:tab w:val="clear" w:pos="720"/>
      </w:tabs>
      <w:spacing w:before="200"/>
      <w:ind w:left="0" w:firstLine="0"/>
      <w:outlineLvl w:val="2"/>
    </w:pPr>
    <w:rPr>
      <w:rFonts w:asciiTheme="majorHAnsi" w:eastAsia="Calibri" w:hAnsiTheme="majorHAnsi" w:cstheme="majorBidi"/>
      <w:b/>
      <w:bCs/>
      <w:sz w:val="28"/>
      <w:u w:val="single"/>
    </w:rPr>
  </w:style>
  <w:style w:type="paragraph" w:styleId="Heading4">
    <w:name w:val="heading 4"/>
    <w:aliases w:val="autoři-Heading 4"/>
    <w:basedOn w:val="Heading1"/>
    <w:next w:val="odrky1"/>
    <w:link w:val="Heading4Char"/>
    <w:uiPriority w:val="9"/>
    <w:unhideWhenUsed/>
    <w:qFormat/>
    <w:rsid w:val="00E47784"/>
    <w:pPr>
      <w:outlineLvl w:val="3"/>
    </w:pPr>
    <w:rPr>
      <w:color w:val="7030A0"/>
      <w:u w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C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C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bdobí,od,No Spacing1,Todrážky"/>
    <w:basedOn w:val="Heading1"/>
    <w:next w:val="Normal"/>
    <w:uiPriority w:val="1"/>
    <w:qFormat/>
    <w:rsid w:val="00630700"/>
    <w:pPr>
      <w:spacing w:before="0" w:line="240" w:lineRule="auto"/>
      <w:jc w:val="center"/>
    </w:pPr>
    <w:rPr>
      <w:color w:val="C0000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30700"/>
    <w:rPr>
      <w:rFonts w:asciiTheme="majorHAnsi" w:eastAsiaTheme="majorEastAsia" w:hAnsiTheme="majorHAnsi" w:cstheme="majorBidi"/>
      <w:b/>
      <w:bCs/>
      <w:color w:val="FFC000"/>
      <w:sz w:val="26"/>
      <w:szCs w:val="28"/>
    </w:rPr>
  </w:style>
  <w:style w:type="character" w:customStyle="1" w:styleId="Heading2Char">
    <w:name w:val="Heading 2 Char"/>
    <w:aliases w:val="ostatní Char,jbjbb Char"/>
    <w:basedOn w:val="DefaultParagraphFont"/>
    <w:link w:val="Heading2"/>
    <w:uiPriority w:val="9"/>
    <w:rsid w:val="001A557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7784"/>
    <w:rPr>
      <w:rFonts w:asciiTheme="majorHAnsi" w:eastAsia="Calibri" w:hAnsiTheme="majorHAnsi" w:cstheme="majorBidi"/>
      <w:b/>
      <w:bCs/>
      <w:sz w:val="28"/>
      <w:u w:val="single"/>
    </w:rPr>
  </w:style>
  <w:style w:type="character" w:customStyle="1" w:styleId="Heading4Char">
    <w:name w:val="Heading 4 Char"/>
    <w:aliases w:val="autoři-Heading 4 Char"/>
    <w:basedOn w:val="DefaultParagraphFont"/>
    <w:link w:val="Heading4"/>
    <w:uiPriority w:val="9"/>
    <w:rsid w:val="00E47784"/>
    <w:rPr>
      <w:rFonts w:asciiTheme="majorHAnsi" w:eastAsia="Calibri" w:hAnsiTheme="majorHAnsi" w:cstheme="majorBidi"/>
      <w:b/>
      <w:bCs/>
      <w:color w:val="7030A0"/>
      <w:sz w:val="26"/>
      <w:szCs w:val="28"/>
    </w:rPr>
  </w:style>
  <w:style w:type="paragraph" w:styleId="ListParagraph">
    <w:name w:val="List Paragraph"/>
    <w:basedOn w:val="Normal"/>
    <w:uiPriority w:val="34"/>
    <w:qFormat/>
    <w:rsid w:val="001A6A01"/>
  </w:style>
  <w:style w:type="paragraph" w:styleId="Title">
    <w:name w:val="Title"/>
    <w:basedOn w:val="Normal"/>
    <w:next w:val="Normal"/>
    <w:link w:val="TitleChar"/>
    <w:qFormat/>
    <w:rsid w:val="00B02275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02275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0087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7B"/>
  </w:style>
  <w:style w:type="paragraph" w:styleId="Footer">
    <w:name w:val="footer"/>
    <w:basedOn w:val="Normal"/>
    <w:link w:val="FooterChar"/>
    <w:uiPriority w:val="99"/>
    <w:unhideWhenUsed/>
    <w:rsid w:val="0020087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7B"/>
  </w:style>
  <w:style w:type="table" w:styleId="TableGrid">
    <w:name w:val="Table Grid"/>
    <w:basedOn w:val="TableNormal"/>
    <w:uiPriority w:val="59"/>
    <w:rsid w:val="00CC3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0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D4C3C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C3C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customStyle="1" w:styleId="SubtitleChar">
    <w:name w:val="Subtitle Char"/>
    <w:aliases w:val="Titul Char"/>
    <w:basedOn w:val="DefaultParagraphFont"/>
    <w:link w:val="Subtitle"/>
    <w:uiPriority w:val="11"/>
    <w:locked/>
    <w:rsid w:val="009D4C3C"/>
    <w:rPr>
      <w:b/>
      <w:color w:val="C00000"/>
      <w:sz w:val="52"/>
      <w:szCs w:val="52"/>
      <w:u w:val="single"/>
    </w:rPr>
  </w:style>
  <w:style w:type="paragraph" w:styleId="Subtitle">
    <w:name w:val="Subtitle"/>
    <w:aliases w:val="Titul"/>
    <w:basedOn w:val="Normal"/>
    <w:next w:val="Normal"/>
    <w:link w:val="SubtitleChar"/>
    <w:uiPriority w:val="11"/>
    <w:qFormat/>
    <w:rsid w:val="009D4C3C"/>
    <w:pPr>
      <w:tabs>
        <w:tab w:val="clear" w:pos="720"/>
      </w:tabs>
      <w:spacing w:after="120" w:line="240" w:lineRule="auto"/>
      <w:ind w:left="0" w:firstLine="0"/>
      <w:contextualSpacing w:val="0"/>
      <w:jc w:val="center"/>
    </w:pPr>
    <w:rPr>
      <w:b/>
      <w:color w:val="C00000"/>
      <w:sz w:val="52"/>
      <w:szCs w:val="52"/>
      <w:u w:val="single"/>
    </w:rPr>
  </w:style>
  <w:style w:type="character" w:customStyle="1" w:styleId="SubtitleChar1">
    <w:name w:val="Subtitle Char1"/>
    <w:basedOn w:val="DefaultParagraphFont"/>
    <w:uiPriority w:val="11"/>
    <w:rsid w:val="009D4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aliases w:val="Nadpis1"/>
    <w:basedOn w:val="Heading2Char"/>
    <w:uiPriority w:val="19"/>
    <w:qFormat/>
    <w:rsid w:val="00C5566F"/>
    <w:rPr>
      <w:rFonts w:ascii="Calibri" w:eastAsiaTheme="majorEastAsia" w:hAnsi="Calibri" w:cstheme="majorBidi"/>
      <w:b/>
      <w:color w:val="548DD4"/>
      <w:sz w:val="36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9D4C3C"/>
    <w:rPr>
      <w:color w:val="0000FF"/>
      <w:u w:val="single"/>
    </w:rPr>
  </w:style>
  <w:style w:type="paragraph" w:styleId="NormalWeb">
    <w:name w:val="Normal (Web)"/>
    <w:basedOn w:val="Normal"/>
    <w:semiHidden/>
    <w:rsid w:val="009D4C3C"/>
    <w:pPr>
      <w:tabs>
        <w:tab w:val="clear" w:pos="720"/>
      </w:tabs>
      <w:spacing w:before="100" w:beforeAutospacing="1" w:after="100" w:afterAutospacing="1" w:line="240" w:lineRule="auto"/>
      <w:ind w:left="0" w:firstLine="0"/>
      <w:contextualSpacing w:val="0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BodyText">
    <w:name w:val="Body Text"/>
    <w:basedOn w:val="Normal"/>
    <w:link w:val="BodyTextChar"/>
    <w:semiHidden/>
    <w:rsid w:val="009D4C3C"/>
    <w:pPr>
      <w:tabs>
        <w:tab w:val="clear" w:pos="720"/>
      </w:tabs>
      <w:spacing w:line="240" w:lineRule="auto"/>
      <w:ind w:left="0" w:firstLine="0"/>
      <w:contextualSpacing w:val="0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9D4C3C"/>
    <w:rPr>
      <w:rFonts w:ascii="Arial Narrow" w:eastAsia="Times New Roman" w:hAnsi="Arial Narrow" w:cs="Arial"/>
      <w:szCs w:val="24"/>
      <w:lang w:eastAsia="cs-CZ"/>
    </w:rPr>
  </w:style>
  <w:style w:type="paragraph" w:styleId="BodyText2">
    <w:name w:val="Body Text 2"/>
    <w:basedOn w:val="Normal"/>
    <w:link w:val="BodyText2Char"/>
    <w:semiHidden/>
    <w:rsid w:val="009D4C3C"/>
    <w:pPr>
      <w:tabs>
        <w:tab w:val="clear" w:pos="720"/>
      </w:tabs>
      <w:spacing w:line="240" w:lineRule="auto"/>
      <w:ind w:left="0" w:firstLine="0"/>
      <w:contextualSpacing w:val="0"/>
    </w:pPr>
    <w:rPr>
      <w:rFonts w:ascii="Arial" w:eastAsia="Batang" w:hAnsi="Arial" w:cs="Arial"/>
      <w:sz w:val="20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semiHidden/>
    <w:rsid w:val="009D4C3C"/>
    <w:rPr>
      <w:rFonts w:ascii="Arial" w:eastAsia="Batang" w:hAnsi="Arial" w:cs="Arial"/>
      <w:sz w:val="20"/>
      <w:szCs w:val="24"/>
      <w:lang w:eastAsia="cs-CZ"/>
    </w:rPr>
  </w:style>
  <w:style w:type="paragraph" w:styleId="BodyText3">
    <w:name w:val="Body Text 3"/>
    <w:basedOn w:val="Normal"/>
    <w:link w:val="BodyText3Char"/>
    <w:semiHidden/>
    <w:rsid w:val="009D4C3C"/>
    <w:pPr>
      <w:tabs>
        <w:tab w:val="clear" w:pos="720"/>
      </w:tabs>
      <w:spacing w:line="240" w:lineRule="auto"/>
      <w:ind w:left="0" w:firstLine="0"/>
      <w:contextualSpacing w:val="0"/>
    </w:pPr>
    <w:rPr>
      <w:rFonts w:ascii="Arial" w:eastAsia="Times New Roman" w:hAnsi="Arial" w:cs="Arial"/>
      <w:i/>
      <w:iCs/>
      <w:sz w:val="20"/>
      <w:szCs w:val="24"/>
      <w:lang w:eastAsia="cs-CZ"/>
    </w:rPr>
  </w:style>
  <w:style w:type="character" w:customStyle="1" w:styleId="BodyText3Char">
    <w:name w:val="Body Text 3 Char"/>
    <w:basedOn w:val="DefaultParagraphFont"/>
    <w:link w:val="BodyText3"/>
    <w:semiHidden/>
    <w:rsid w:val="009D4C3C"/>
    <w:rPr>
      <w:rFonts w:ascii="Arial" w:eastAsia="Times New Roman" w:hAnsi="Arial" w:cs="Arial"/>
      <w:i/>
      <w:iCs/>
      <w:sz w:val="20"/>
      <w:szCs w:val="24"/>
      <w:lang w:eastAsia="cs-CZ"/>
    </w:rPr>
  </w:style>
  <w:style w:type="character" w:styleId="Strong">
    <w:name w:val="Strong"/>
    <w:basedOn w:val="DefaultParagraphFont"/>
    <w:qFormat/>
    <w:rsid w:val="00953AA3"/>
    <w:rPr>
      <w:b/>
      <w:bCs/>
    </w:rPr>
  </w:style>
  <w:style w:type="paragraph" w:customStyle="1" w:styleId="odrky1">
    <w:name w:val="odrážky 1"/>
    <w:basedOn w:val="NoSpacing"/>
    <w:link w:val="odrky1Char"/>
    <w:qFormat/>
    <w:rsid w:val="00C5566F"/>
    <w:pPr>
      <w:keepNext w:val="0"/>
      <w:keepLines w:val="0"/>
      <w:numPr>
        <w:numId w:val="27"/>
      </w:numPr>
      <w:contextualSpacing w:val="0"/>
      <w:jc w:val="left"/>
      <w:outlineLvl w:val="9"/>
    </w:pPr>
    <w:rPr>
      <w:rFonts w:ascii="Calibri" w:eastAsia="Times New Roman" w:hAnsi="Calibri" w:cs="Times New Roman"/>
      <w:b w:val="0"/>
      <w:bCs w:val="0"/>
      <w:color w:val="auto"/>
      <w:sz w:val="22"/>
      <w:szCs w:val="22"/>
      <w:u w:val="none"/>
    </w:rPr>
  </w:style>
  <w:style w:type="character" w:customStyle="1" w:styleId="odrky1Char">
    <w:name w:val="odrážky 1 Char"/>
    <w:basedOn w:val="DefaultParagraphFont"/>
    <w:link w:val="odrky1"/>
    <w:locked/>
    <w:rsid w:val="00C33709"/>
    <w:rPr>
      <w:rFonts w:ascii="Calibri" w:eastAsia="Times New Roman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ED3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153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F07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drážky"/>
    <w:qFormat/>
    <w:rsid w:val="001F07DD"/>
    <w:pPr>
      <w:tabs>
        <w:tab w:val="num" w:pos="720"/>
      </w:tabs>
      <w:spacing w:after="0"/>
      <w:ind w:left="720" w:hanging="360"/>
      <w:contextualSpacing/>
    </w:pPr>
  </w:style>
  <w:style w:type="paragraph" w:styleId="Heading1">
    <w:name w:val="heading 1"/>
    <w:basedOn w:val="Heading2"/>
    <w:next w:val="Normal"/>
    <w:link w:val="Heading1Char"/>
    <w:uiPriority w:val="9"/>
    <w:qFormat/>
    <w:rsid w:val="00630700"/>
    <w:pPr>
      <w:outlineLvl w:val="0"/>
    </w:pPr>
    <w:rPr>
      <w:bCs/>
      <w:color w:val="FFC000"/>
      <w:szCs w:val="28"/>
    </w:rPr>
  </w:style>
  <w:style w:type="paragraph" w:styleId="Heading2">
    <w:name w:val="heading 2"/>
    <w:aliases w:val="ostatní,jbjbb"/>
    <w:basedOn w:val="Heading3"/>
    <w:next w:val="Normal"/>
    <w:link w:val="Heading2Char"/>
    <w:uiPriority w:val="9"/>
    <w:unhideWhenUsed/>
    <w:qFormat/>
    <w:rsid w:val="001A5573"/>
    <w:pPr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784"/>
    <w:pPr>
      <w:keepNext/>
      <w:keepLines/>
      <w:tabs>
        <w:tab w:val="clear" w:pos="720"/>
      </w:tabs>
      <w:spacing w:before="200"/>
      <w:ind w:left="0" w:firstLine="0"/>
      <w:outlineLvl w:val="2"/>
    </w:pPr>
    <w:rPr>
      <w:rFonts w:asciiTheme="majorHAnsi" w:eastAsia="Calibri" w:hAnsiTheme="majorHAnsi" w:cstheme="majorBidi"/>
      <w:b/>
      <w:bCs/>
      <w:sz w:val="28"/>
      <w:u w:val="single"/>
    </w:rPr>
  </w:style>
  <w:style w:type="paragraph" w:styleId="Heading4">
    <w:name w:val="heading 4"/>
    <w:aliases w:val="autoři-Heading 4"/>
    <w:basedOn w:val="Heading1"/>
    <w:next w:val="odrky1"/>
    <w:link w:val="Heading4Char"/>
    <w:uiPriority w:val="9"/>
    <w:unhideWhenUsed/>
    <w:qFormat/>
    <w:rsid w:val="00E47784"/>
    <w:pPr>
      <w:outlineLvl w:val="3"/>
    </w:pPr>
    <w:rPr>
      <w:color w:val="7030A0"/>
      <w:u w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C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C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bdobí,od,No Spacing1,Todrážky"/>
    <w:basedOn w:val="Heading1"/>
    <w:next w:val="Normal"/>
    <w:uiPriority w:val="1"/>
    <w:qFormat/>
    <w:rsid w:val="00630700"/>
    <w:pPr>
      <w:spacing w:before="0" w:line="240" w:lineRule="auto"/>
      <w:jc w:val="center"/>
    </w:pPr>
    <w:rPr>
      <w:color w:val="C0000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30700"/>
    <w:rPr>
      <w:rFonts w:asciiTheme="majorHAnsi" w:eastAsiaTheme="majorEastAsia" w:hAnsiTheme="majorHAnsi" w:cstheme="majorBidi"/>
      <w:b/>
      <w:bCs/>
      <w:color w:val="FFC000"/>
      <w:sz w:val="26"/>
      <w:szCs w:val="28"/>
    </w:rPr>
  </w:style>
  <w:style w:type="character" w:customStyle="1" w:styleId="Heading2Char">
    <w:name w:val="Heading 2 Char"/>
    <w:aliases w:val="ostatní Char,jbjbb Char"/>
    <w:basedOn w:val="DefaultParagraphFont"/>
    <w:link w:val="Heading2"/>
    <w:uiPriority w:val="9"/>
    <w:rsid w:val="001A557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7784"/>
    <w:rPr>
      <w:rFonts w:asciiTheme="majorHAnsi" w:eastAsia="Calibri" w:hAnsiTheme="majorHAnsi" w:cstheme="majorBidi"/>
      <w:b/>
      <w:bCs/>
      <w:sz w:val="28"/>
      <w:u w:val="single"/>
    </w:rPr>
  </w:style>
  <w:style w:type="character" w:customStyle="1" w:styleId="Heading4Char">
    <w:name w:val="Heading 4 Char"/>
    <w:aliases w:val="autoři-Heading 4 Char"/>
    <w:basedOn w:val="DefaultParagraphFont"/>
    <w:link w:val="Heading4"/>
    <w:uiPriority w:val="9"/>
    <w:rsid w:val="00E47784"/>
    <w:rPr>
      <w:rFonts w:asciiTheme="majorHAnsi" w:eastAsia="Calibri" w:hAnsiTheme="majorHAnsi" w:cstheme="majorBidi"/>
      <w:b/>
      <w:bCs/>
      <w:color w:val="7030A0"/>
      <w:sz w:val="26"/>
      <w:szCs w:val="28"/>
    </w:rPr>
  </w:style>
  <w:style w:type="paragraph" w:styleId="ListParagraph">
    <w:name w:val="List Paragraph"/>
    <w:basedOn w:val="Normal"/>
    <w:uiPriority w:val="34"/>
    <w:qFormat/>
    <w:rsid w:val="001A6A01"/>
  </w:style>
  <w:style w:type="paragraph" w:styleId="Title">
    <w:name w:val="Title"/>
    <w:basedOn w:val="Normal"/>
    <w:next w:val="Normal"/>
    <w:link w:val="TitleChar"/>
    <w:qFormat/>
    <w:rsid w:val="00B02275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02275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0087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7B"/>
  </w:style>
  <w:style w:type="paragraph" w:styleId="Footer">
    <w:name w:val="footer"/>
    <w:basedOn w:val="Normal"/>
    <w:link w:val="FooterChar"/>
    <w:uiPriority w:val="99"/>
    <w:unhideWhenUsed/>
    <w:rsid w:val="0020087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7B"/>
  </w:style>
  <w:style w:type="table" w:styleId="TableGrid">
    <w:name w:val="Table Grid"/>
    <w:basedOn w:val="TableNormal"/>
    <w:uiPriority w:val="59"/>
    <w:rsid w:val="00CC3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0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D4C3C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C3C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customStyle="1" w:styleId="SubtitleChar">
    <w:name w:val="Subtitle Char"/>
    <w:aliases w:val="Titul Char"/>
    <w:basedOn w:val="DefaultParagraphFont"/>
    <w:link w:val="Subtitle"/>
    <w:uiPriority w:val="11"/>
    <w:locked/>
    <w:rsid w:val="009D4C3C"/>
    <w:rPr>
      <w:b/>
      <w:color w:val="C00000"/>
      <w:sz w:val="52"/>
      <w:szCs w:val="52"/>
      <w:u w:val="single"/>
    </w:rPr>
  </w:style>
  <w:style w:type="paragraph" w:styleId="Subtitle">
    <w:name w:val="Subtitle"/>
    <w:aliases w:val="Titul"/>
    <w:basedOn w:val="Normal"/>
    <w:next w:val="Normal"/>
    <w:link w:val="SubtitleChar"/>
    <w:uiPriority w:val="11"/>
    <w:qFormat/>
    <w:rsid w:val="009D4C3C"/>
    <w:pPr>
      <w:tabs>
        <w:tab w:val="clear" w:pos="720"/>
      </w:tabs>
      <w:spacing w:after="120" w:line="240" w:lineRule="auto"/>
      <w:ind w:left="0" w:firstLine="0"/>
      <w:contextualSpacing w:val="0"/>
      <w:jc w:val="center"/>
    </w:pPr>
    <w:rPr>
      <w:b/>
      <w:color w:val="C00000"/>
      <w:sz w:val="52"/>
      <w:szCs w:val="52"/>
      <w:u w:val="single"/>
    </w:rPr>
  </w:style>
  <w:style w:type="character" w:customStyle="1" w:styleId="SubtitleChar1">
    <w:name w:val="Subtitle Char1"/>
    <w:basedOn w:val="DefaultParagraphFont"/>
    <w:uiPriority w:val="11"/>
    <w:rsid w:val="009D4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aliases w:val="Nadpis1"/>
    <w:basedOn w:val="Heading2Char"/>
    <w:uiPriority w:val="19"/>
    <w:qFormat/>
    <w:rsid w:val="00C5566F"/>
    <w:rPr>
      <w:rFonts w:ascii="Calibri" w:eastAsiaTheme="majorEastAsia" w:hAnsi="Calibri" w:cstheme="majorBidi"/>
      <w:b/>
      <w:color w:val="548DD4"/>
      <w:sz w:val="36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9D4C3C"/>
    <w:rPr>
      <w:color w:val="0000FF"/>
      <w:u w:val="single"/>
    </w:rPr>
  </w:style>
  <w:style w:type="paragraph" w:styleId="NormalWeb">
    <w:name w:val="Normal (Web)"/>
    <w:basedOn w:val="Normal"/>
    <w:semiHidden/>
    <w:rsid w:val="009D4C3C"/>
    <w:pPr>
      <w:tabs>
        <w:tab w:val="clear" w:pos="720"/>
      </w:tabs>
      <w:spacing w:before="100" w:beforeAutospacing="1" w:after="100" w:afterAutospacing="1" w:line="240" w:lineRule="auto"/>
      <w:ind w:left="0" w:firstLine="0"/>
      <w:contextualSpacing w:val="0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BodyText">
    <w:name w:val="Body Text"/>
    <w:basedOn w:val="Normal"/>
    <w:link w:val="BodyTextChar"/>
    <w:semiHidden/>
    <w:rsid w:val="009D4C3C"/>
    <w:pPr>
      <w:tabs>
        <w:tab w:val="clear" w:pos="720"/>
      </w:tabs>
      <w:spacing w:line="240" w:lineRule="auto"/>
      <w:ind w:left="0" w:firstLine="0"/>
      <w:contextualSpacing w:val="0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9D4C3C"/>
    <w:rPr>
      <w:rFonts w:ascii="Arial Narrow" w:eastAsia="Times New Roman" w:hAnsi="Arial Narrow" w:cs="Arial"/>
      <w:szCs w:val="24"/>
      <w:lang w:eastAsia="cs-CZ"/>
    </w:rPr>
  </w:style>
  <w:style w:type="paragraph" w:styleId="BodyText2">
    <w:name w:val="Body Text 2"/>
    <w:basedOn w:val="Normal"/>
    <w:link w:val="BodyText2Char"/>
    <w:semiHidden/>
    <w:rsid w:val="009D4C3C"/>
    <w:pPr>
      <w:tabs>
        <w:tab w:val="clear" w:pos="720"/>
      </w:tabs>
      <w:spacing w:line="240" w:lineRule="auto"/>
      <w:ind w:left="0" w:firstLine="0"/>
      <w:contextualSpacing w:val="0"/>
    </w:pPr>
    <w:rPr>
      <w:rFonts w:ascii="Arial" w:eastAsia="Batang" w:hAnsi="Arial" w:cs="Arial"/>
      <w:sz w:val="20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semiHidden/>
    <w:rsid w:val="009D4C3C"/>
    <w:rPr>
      <w:rFonts w:ascii="Arial" w:eastAsia="Batang" w:hAnsi="Arial" w:cs="Arial"/>
      <w:sz w:val="20"/>
      <w:szCs w:val="24"/>
      <w:lang w:eastAsia="cs-CZ"/>
    </w:rPr>
  </w:style>
  <w:style w:type="paragraph" w:styleId="BodyText3">
    <w:name w:val="Body Text 3"/>
    <w:basedOn w:val="Normal"/>
    <w:link w:val="BodyText3Char"/>
    <w:semiHidden/>
    <w:rsid w:val="009D4C3C"/>
    <w:pPr>
      <w:tabs>
        <w:tab w:val="clear" w:pos="720"/>
      </w:tabs>
      <w:spacing w:line="240" w:lineRule="auto"/>
      <w:ind w:left="0" w:firstLine="0"/>
      <w:contextualSpacing w:val="0"/>
    </w:pPr>
    <w:rPr>
      <w:rFonts w:ascii="Arial" w:eastAsia="Times New Roman" w:hAnsi="Arial" w:cs="Arial"/>
      <w:i/>
      <w:iCs/>
      <w:sz w:val="20"/>
      <w:szCs w:val="24"/>
      <w:lang w:eastAsia="cs-CZ"/>
    </w:rPr>
  </w:style>
  <w:style w:type="character" w:customStyle="1" w:styleId="BodyText3Char">
    <w:name w:val="Body Text 3 Char"/>
    <w:basedOn w:val="DefaultParagraphFont"/>
    <w:link w:val="BodyText3"/>
    <w:semiHidden/>
    <w:rsid w:val="009D4C3C"/>
    <w:rPr>
      <w:rFonts w:ascii="Arial" w:eastAsia="Times New Roman" w:hAnsi="Arial" w:cs="Arial"/>
      <w:i/>
      <w:iCs/>
      <w:sz w:val="20"/>
      <w:szCs w:val="24"/>
      <w:lang w:eastAsia="cs-CZ"/>
    </w:rPr>
  </w:style>
  <w:style w:type="character" w:styleId="Strong">
    <w:name w:val="Strong"/>
    <w:basedOn w:val="DefaultParagraphFont"/>
    <w:qFormat/>
    <w:rsid w:val="00953AA3"/>
    <w:rPr>
      <w:b/>
      <w:bCs/>
    </w:rPr>
  </w:style>
  <w:style w:type="paragraph" w:customStyle="1" w:styleId="odrky1">
    <w:name w:val="odrážky 1"/>
    <w:basedOn w:val="NoSpacing"/>
    <w:link w:val="odrky1Char"/>
    <w:qFormat/>
    <w:rsid w:val="00C5566F"/>
    <w:pPr>
      <w:keepNext w:val="0"/>
      <w:keepLines w:val="0"/>
      <w:numPr>
        <w:numId w:val="27"/>
      </w:numPr>
      <w:contextualSpacing w:val="0"/>
      <w:jc w:val="left"/>
      <w:outlineLvl w:val="9"/>
    </w:pPr>
    <w:rPr>
      <w:rFonts w:ascii="Calibri" w:eastAsia="Times New Roman" w:hAnsi="Calibri" w:cs="Times New Roman"/>
      <w:b w:val="0"/>
      <w:bCs w:val="0"/>
      <w:color w:val="auto"/>
      <w:sz w:val="22"/>
      <w:szCs w:val="22"/>
      <w:u w:val="none"/>
    </w:rPr>
  </w:style>
  <w:style w:type="character" w:customStyle="1" w:styleId="odrky1Char">
    <w:name w:val="odrážky 1 Char"/>
    <w:basedOn w:val="DefaultParagraphFont"/>
    <w:link w:val="odrky1"/>
    <w:locked/>
    <w:rsid w:val="00C33709"/>
    <w:rPr>
      <w:rFonts w:ascii="Calibri" w:eastAsia="Times New Roman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ED3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153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F0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353;kola\&#269;e&#353;tina\sty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3AAF-15F5-4831-ABAC-B7E584A7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</Template>
  <TotalTime>177</TotalTime>
  <Pages>5</Pages>
  <Words>970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dc:description/>
  <cp:lastModifiedBy>kaktus</cp:lastModifiedBy>
  <cp:revision>8</cp:revision>
  <dcterms:created xsi:type="dcterms:W3CDTF">2010-04-25T09:30:00Z</dcterms:created>
  <dcterms:modified xsi:type="dcterms:W3CDTF">2010-05-02T16:45:00Z</dcterms:modified>
</cp:coreProperties>
</file>